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65F6" w14:textId="77777777" w:rsidR="00923A2C" w:rsidRDefault="00923A2C" w:rsidP="001609E1">
      <w:pPr>
        <w:pStyle w:val="Heading2"/>
        <w:rPr>
          <w:rFonts w:ascii="Verdana" w:hAnsi="Verdana" w:cs="Arial"/>
          <w:b/>
          <w:sz w:val="24"/>
          <w:szCs w:val="24"/>
          <w:u w:val="single"/>
        </w:rPr>
      </w:pPr>
    </w:p>
    <w:p w14:paraId="67803939" w14:textId="2D9FA4CC" w:rsidR="00B93E77" w:rsidRPr="009A20A2" w:rsidRDefault="001B49F5" w:rsidP="009F6E1B">
      <w:pPr>
        <w:pStyle w:val="Heading2"/>
        <w:jc w:val="center"/>
        <w:rPr>
          <w:rFonts w:ascii="Verdana" w:hAnsi="Verdana" w:cs="Arial"/>
          <w:b/>
          <w:sz w:val="24"/>
          <w:szCs w:val="24"/>
          <w:u w:val="single"/>
        </w:rPr>
      </w:pPr>
      <w:r>
        <w:rPr>
          <w:rFonts w:ascii="Verdana" w:hAnsi="Verdana" w:cs="Arial"/>
          <w:b/>
          <w:sz w:val="24"/>
          <w:szCs w:val="24"/>
          <w:u w:val="single"/>
        </w:rPr>
        <w:t>Legislative Analyst</w:t>
      </w:r>
      <w:r w:rsidR="00990629">
        <w:rPr>
          <w:rFonts w:ascii="Verdana" w:hAnsi="Verdana" w:cs="Arial"/>
          <w:b/>
          <w:sz w:val="24"/>
          <w:szCs w:val="24"/>
          <w:u w:val="single"/>
        </w:rPr>
        <w:t>, Government Affairs</w:t>
      </w:r>
    </w:p>
    <w:p w14:paraId="3D203C03" w14:textId="77777777" w:rsidR="001F180C" w:rsidRPr="009A20A2" w:rsidRDefault="001F180C" w:rsidP="001609E1">
      <w:pPr>
        <w:spacing w:after="0"/>
        <w:jc w:val="left"/>
        <w:rPr>
          <w:rFonts w:ascii="Verdana" w:hAnsi="Verdana" w:cs="Arial"/>
          <w:b/>
        </w:rPr>
      </w:pPr>
    </w:p>
    <w:p w14:paraId="18AB260B" w14:textId="77777777" w:rsidR="00067684" w:rsidRPr="00EC0925" w:rsidRDefault="004874AC" w:rsidP="001609E1">
      <w:pPr>
        <w:spacing w:after="0"/>
        <w:jc w:val="left"/>
        <w:rPr>
          <w:rFonts w:ascii="Arial" w:hAnsi="Arial" w:cs="Arial"/>
        </w:rPr>
      </w:pPr>
      <w:r w:rsidRPr="00EC0925">
        <w:rPr>
          <w:rFonts w:ascii="Arial" w:hAnsi="Arial" w:cs="Arial"/>
          <w:b/>
        </w:rPr>
        <w:t>Current Incumbent:</w:t>
      </w:r>
      <w:r w:rsidR="007B0BFB">
        <w:rPr>
          <w:rFonts w:ascii="Arial" w:hAnsi="Arial" w:cs="Arial"/>
          <w:b/>
        </w:rPr>
        <w:t xml:space="preserve"> </w:t>
      </w:r>
      <w:r w:rsidR="007B0BFB">
        <w:rPr>
          <w:rFonts w:ascii="Arial" w:hAnsi="Arial" w:cs="Arial"/>
        </w:rPr>
        <w:t>N/A</w:t>
      </w:r>
      <w:r w:rsidR="00F95ECF" w:rsidRPr="00EC0925">
        <w:rPr>
          <w:rFonts w:ascii="Arial" w:hAnsi="Arial" w:cs="Arial"/>
        </w:rPr>
        <w:tab/>
      </w:r>
      <w:r w:rsidR="009F6E1B" w:rsidRPr="00EC0925">
        <w:rPr>
          <w:rFonts w:ascii="Arial" w:hAnsi="Arial" w:cs="Arial"/>
        </w:rPr>
        <w:tab/>
      </w:r>
      <w:r w:rsidR="00E07BFF" w:rsidRPr="00EC0925">
        <w:rPr>
          <w:rFonts w:ascii="Arial" w:hAnsi="Arial" w:cs="Arial"/>
        </w:rPr>
        <w:tab/>
      </w:r>
      <w:r w:rsidR="00067684" w:rsidRPr="00EC0925">
        <w:rPr>
          <w:rFonts w:ascii="Arial" w:hAnsi="Arial" w:cs="Arial"/>
          <w:b/>
        </w:rPr>
        <w:t>Department:</w:t>
      </w:r>
      <w:r w:rsidR="00067684" w:rsidRPr="00EC0925">
        <w:rPr>
          <w:rFonts w:ascii="Arial" w:hAnsi="Arial" w:cs="Arial"/>
        </w:rPr>
        <w:t xml:space="preserve"> </w:t>
      </w:r>
      <w:r w:rsidR="007B0BFB">
        <w:rPr>
          <w:rFonts w:ascii="Arial" w:hAnsi="Arial" w:cs="Arial"/>
        </w:rPr>
        <w:t>Government Affairs</w:t>
      </w:r>
    </w:p>
    <w:p w14:paraId="78DF3D7F" w14:textId="77777777" w:rsidR="00F95ECF" w:rsidRPr="007B0BFB" w:rsidRDefault="007A3C7A" w:rsidP="001609E1">
      <w:pPr>
        <w:spacing w:after="0"/>
        <w:jc w:val="left"/>
        <w:rPr>
          <w:rFonts w:ascii="Arial" w:hAnsi="Arial" w:cs="Arial"/>
        </w:rPr>
      </w:pPr>
      <w:r w:rsidRPr="00EC0925">
        <w:rPr>
          <w:rFonts w:ascii="Arial" w:hAnsi="Arial" w:cs="Arial"/>
          <w:b/>
        </w:rPr>
        <w:t>Reports to:</w:t>
      </w:r>
      <w:r w:rsidR="007B0BFB">
        <w:rPr>
          <w:rFonts w:ascii="Arial" w:hAnsi="Arial" w:cs="Arial"/>
          <w:b/>
        </w:rPr>
        <w:t xml:space="preserve"> Director, Public Policy </w:t>
      </w:r>
      <w:r w:rsidR="00BD40A8" w:rsidRPr="00EC0925">
        <w:rPr>
          <w:rFonts w:ascii="Arial" w:hAnsi="Arial" w:cs="Arial"/>
        </w:rPr>
        <w:tab/>
      </w:r>
      <w:r w:rsidR="00DC5804">
        <w:rPr>
          <w:rFonts w:ascii="Arial" w:hAnsi="Arial" w:cs="Arial"/>
          <w:b/>
        </w:rPr>
        <w:tab/>
      </w:r>
      <w:r w:rsidR="00067684" w:rsidRPr="00EC0925">
        <w:rPr>
          <w:rFonts w:ascii="Arial" w:hAnsi="Arial" w:cs="Arial"/>
          <w:b/>
        </w:rPr>
        <w:t>D</w:t>
      </w:r>
      <w:r w:rsidRPr="00EC0925">
        <w:rPr>
          <w:rFonts w:ascii="Arial" w:hAnsi="Arial" w:cs="Arial"/>
          <w:b/>
        </w:rPr>
        <w:t>irect Reports:</w:t>
      </w:r>
      <w:r w:rsidR="006628BE" w:rsidRPr="00EC0925">
        <w:rPr>
          <w:rFonts w:ascii="Arial" w:hAnsi="Arial" w:cs="Arial"/>
          <w:b/>
        </w:rPr>
        <w:t xml:space="preserve"> </w:t>
      </w:r>
      <w:r w:rsidR="007B0BFB" w:rsidRPr="007B0BFB">
        <w:rPr>
          <w:rFonts w:ascii="Arial" w:hAnsi="Arial" w:cs="Arial"/>
        </w:rPr>
        <w:t>0</w:t>
      </w:r>
    </w:p>
    <w:p w14:paraId="2747389C" w14:textId="77777777" w:rsidR="00304686" w:rsidRPr="007B0BFB" w:rsidRDefault="00067684" w:rsidP="001609E1">
      <w:pPr>
        <w:spacing w:after="0"/>
        <w:jc w:val="left"/>
        <w:rPr>
          <w:rFonts w:ascii="Arial" w:hAnsi="Arial" w:cs="Arial"/>
        </w:rPr>
      </w:pPr>
      <w:r w:rsidRPr="00EC0925">
        <w:rPr>
          <w:rFonts w:ascii="Arial" w:hAnsi="Arial" w:cs="Arial"/>
          <w:b/>
        </w:rPr>
        <w:t>Status:</w:t>
      </w:r>
      <w:r w:rsidR="007B0BFB">
        <w:rPr>
          <w:rFonts w:ascii="Arial" w:hAnsi="Arial" w:cs="Arial"/>
          <w:b/>
        </w:rPr>
        <w:t xml:space="preserve"> </w:t>
      </w:r>
      <w:r w:rsidR="007B0BFB" w:rsidRPr="0061244E">
        <w:rPr>
          <w:rFonts w:ascii="Arial" w:hAnsi="Arial" w:cs="Arial"/>
        </w:rPr>
        <w:t>Full-Time Temporary, Non-Exempt</w:t>
      </w:r>
      <w:r w:rsidRPr="00EC0925">
        <w:rPr>
          <w:rFonts w:ascii="Arial" w:hAnsi="Arial" w:cs="Arial"/>
        </w:rPr>
        <w:tab/>
      </w:r>
      <w:r w:rsidR="00923A2C" w:rsidRPr="00EC0925">
        <w:rPr>
          <w:rFonts w:ascii="Arial" w:hAnsi="Arial" w:cs="Arial"/>
          <w:b/>
        </w:rPr>
        <w:t>I</w:t>
      </w:r>
      <w:r w:rsidR="00B32C80" w:rsidRPr="00EC0925">
        <w:rPr>
          <w:rFonts w:ascii="Arial" w:hAnsi="Arial" w:cs="Arial"/>
          <w:b/>
        </w:rPr>
        <w:t>ndirect Reports:</w:t>
      </w:r>
      <w:r w:rsidR="006628BE" w:rsidRPr="00EC0925">
        <w:rPr>
          <w:rFonts w:ascii="Arial" w:hAnsi="Arial" w:cs="Arial"/>
          <w:b/>
        </w:rPr>
        <w:t xml:space="preserve"> </w:t>
      </w:r>
      <w:r w:rsidR="007B0BFB" w:rsidRPr="007B0BFB">
        <w:rPr>
          <w:rFonts w:ascii="Arial" w:hAnsi="Arial" w:cs="Arial"/>
        </w:rPr>
        <w:t>0</w:t>
      </w:r>
    </w:p>
    <w:p w14:paraId="72537BBB" w14:textId="602D6B4C" w:rsidR="004874AC" w:rsidRPr="007B0BFB" w:rsidRDefault="00CE491E" w:rsidP="001609E1">
      <w:pPr>
        <w:pBdr>
          <w:bottom w:val="single" w:sz="12" w:space="1" w:color="auto"/>
        </w:pBdr>
        <w:spacing w:after="0"/>
        <w:jc w:val="left"/>
        <w:rPr>
          <w:rFonts w:ascii="Arial" w:hAnsi="Arial" w:cs="Arial"/>
        </w:rPr>
      </w:pPr>
      <w:r w:rsidRPr="00EC0925">
        <w:rPr>
          <w:rFonts w:ascii="Arial" w:hAnsi="Arial" w:cs="Arial"/>
          <w:b/>
        </w:rPr>
        <w:t>Updated</w:t>
      </w:r>
      <w:r w:rsidRPr="00EC0925">
        <w:rPr>
          <w:rFonts w:ascii="Arial" w:hAnsi="Arial" w:cs="Arial"/>
        </w:rPr>
        <w:t>:</w:t>
      </w:r>
      <w:r w:rsidR="007B0BFB">
        <w:rPr>
          <w:rFonts w:ascii="Arial" w:hAnsi="Arial" w:cs="Arial"/>
        </w:rPr>
        <w:t xml:space="preserve"> </w:t>
      </w:r>
      <w:r w:rsidR="00B24D2B">
        <w:rPr>
          <w:rFonts w:ascii="Arial" w:hAnsi="Arial" w:cs="Arial"/>
        </w:rPr>
        <w:t>June 29</w:t>
      </w:r>
      <w:r w:rsidR="007B0BFB">
        <w:rPr>
          <w:rFonts w:ascii="Arial" w:hAnsi="Arial" w:cs="Arial"/>
        </w:rPr>
        <w:t>, 20</w:t>
      </w:r>
      <w:r w:rsidR="001B49F5">
        <w:rPr>
          <w:rFonts w:ascii="Arial" w:hAnsi="Arial" w:cs="Arial"/>
        </w:rPr>
        <w:t>21</w:t>
      </w:r>
      <w:r w:rsidR="00885AAF" w:rsidRPr="00EC0925">
        <w:rPr>
          <w:rFonts w:ascii="Arial" w:hAnsi="Arial" w:cs="Arial"/>
        </w:rPr>
        <w:tab/>
      </w:r>
      <w:r w:rsidR="00885AAF" w:rsidRPr="00EC0925">
        <w:rPr>
          <w:rFonts w:ascii="Arial" w:hAnsi="Arial" w:cs="Arial"/>
        </w:rPr>
        <w:tab/>
      </w:r>
      <w:r w:rsidR="00885AAF" w:rsidRPr="00EC0925">
        <w:rPr>
          <w:rFonts w:ascii="Arial" w:hAnsi="Arial" w:cs="Arial"/>
        </w:rPr>
        <w:tab/>
      </w:r>
      <w:r w:rsidR="001D3938" w:rsidRPr="00EC0925">
        <w:rPr>
          <w:rFonts w:ascii="Arial" w:hAnsi="Arial" w:cs="Arial"/>
          <w:b/>
        </w:rPr>
        <w:t>Eligible for Telework</w:t>
      </w:r>
      <w:r w:rsidR="001D3938" w:rsidRPr="00053CFA">
        <w:rPr>
          <w:rFonts w:ascii="Arial" w:hAnsi="Arial" w:cs="Arial"/>
          <w:b/>
        </w:rPr>
        <w:t>/CWW:</w:t>
      </w:r>
      <w:r w:rsidR="007B0BFB">
        <w:rPr>
          <w:rFonts w:ascii="Arial" w:hAnsi="Arial" w:cs="Arial"/>
          <w:b/>
        </w:rPr>
        <w:t xml:space="preserve"> </w:t>
      </w:r>
      <w:r w:rsidR="007B0BFB" w:rsidRPr="007B0BFB">
        <w:rPr>
          <w:rFonts w:ascii="Arial" w:hAnsi="Arial" w:cs="Arial"/>
        </w:rPr>
        <w:t>No</w:t>
      </w:r>
    </w:p>
    <w:p w14:paraId="07BEA495" w14:textId="77777777" w:rsidR="002B0FF5" w:rsidRPr="00E63C48" w:rsidRDefault="002B0FF5" w:rsidP="001609E1">
      <w:pPr>
        <w:pBdr>
          <w:bottom w:val="single" w:sz="12" w:space="1" w:color="auto"/>
        </w:pBdr>
        <w:spacing w:after="0"/>
        <w:ind w:firstLine="720"/>
        <w:jc w:val="left"/>
        <w:rPr>
          <w:rFonts w:ascii="Verdana" w:hAnsi="Verdana" w:cs="Arial"/>
        </w:rPr>
      </w:pPr>
    </w:p>
    <w:p w14:paraId="37BC8E1E" w14:textId="77777777" w:rsidR="009F6609" w:rsidRPr="009F6609" w:rsidRDefault="00BE0FA6" w:rsidP="009F6609">
      <w:pPr>
        <w:pStyle w:val="Heading2"/>
        <w:spacing w:line="240" w:lineRule="auto"/>
        <w:rPr>
          <w:rFonts w:ascii="Verdana" w:hAnsi="Verdana" w:cs="Arial"/>
          <w:b/>
          <w:sz w:val="20"/>
          <w:szCs w:val="20"/>
        </w:rPr>
      </w:pPr>
      <w:r w:rsidRPr="00EC0925">
        <w:rPr>
          <w:rFonts w:ascii="Verdana" w:hAnsi="Verdana" w:cs="Arial"/>
          <w:b/>
          <w:sz w:val="20"/>
          <w:szCs w:val="20"/>
        </w:rPr>
        <w:t>Summary of Position:</w:t>
      </w:r>
      <w:r w:rsidR="00744733" w:rsidRPr="00EC0925">
        <w:rPr>
          <w:rFonts w:ascii="Verdana" w:hAnsi="Verdana" w:cs="Arial"/>
          <w:b/>
          <w:sz w:val="20"/>
          <w:szCs w:val="20"/>
        </w:rPr>
        <w:t xml:space="preserve"> </w:t>
      </w:r>
    </w:p>
    <w:p w14:paraId="56DF419F" w14:textId="4D1E25E5" w:rsidR="003B68BA" w:rsidRDefault="001B49F5" w:rsidP="003B68BA">
      <w:pPr>
        <w:jc w:val="left"/>
        <w:rPr>
          <w:rFonts w:ascii="Calibri" w:hAnsi="Calibri" w:cs="Calibri"/>
          <w:color w:val="000000"/>
          <w:sz w:val="22"/>
          <w:szCs w:val="22"/>
          <w:lang w:bidi="ar-SA"/>
        </w:rPr>
      </w:pPr>
      <w:r>
        <w:rPr>
          <w:rFonts w:ascii="Calibri" w:hAnsi="Calibri" w:cs="Calibri"/>
          <w:color w:val="000000"/>
          <w:sz w:val="22"/>
          <w:szCs w:val="22"/>
          <w:lang w:bidi="ar-SA"/>
        </w:rPr>
        <w:t>NAA’s Legislative Analyst will play a vital role in our work to support the rental housing industry’s advocacy at all levels of government</w:t>
      </w:r>
      <w:r w:rsidR="009129F4" w:rsidRPr="009129F4">
        <w:rPr>
          <w:rFonts w:ascii="Calibri" w:hAnsi="Calibri" w:cs="Calibri"/>
          <w:color w:val="000000"/>
          <w:sz w:val="22"/>
          <w:szCs w:val="22"/>
          <w:lang w:bidi="ar-SA"/>
        </w:rPr>
        <w:t xml:space="preserve">. </w:t>
      </w:r>
      <w:r>
        <w:rPr>
          <w:rFonts w:ascii="Calibri" w:hAnsi="Calibri" w:cs="Calibri"/>
          <w:color w:val="000000"/>
          <w:sz w:val="22"/>
          <w:szCs w:val="22"/>
          <w:lang w:bidi="ar-SA"/>
        </w:rPr>
        <w:t xml:space="preserve">The analyst will dive </w:t>
      </w:r>
      <w:r w:rsidR="00A77ABA">
        <w:rPr>
          <w:rFonts w:ascii="Calibri" w:hAnsi="Calibri" w:cs="Calibri"/>
          <w:color w:val="000000"/>
          <w:sz w:val="22"/>
          <w:szCs w:val="22"/>
          <w:lang w:bidi="ar-SA"/>
        </w:rPr>
        <w:t>d</w:t>
      </w:r>
      <w:r>
        <w:rPr>
          <w:rFonts w:ascii="Calibri" w:hAnsi="Calibri" w:cs="Calibri"/>
          <w:color w:val="000000"/>
          <w:sz w:val="22"/>
          <w:szCs w:val="22"/>
          <w:lang w:bidi="ar-SA"/>
        </w:rPr>
        <w:t xml:space="preserve">eep into statutory research and </w:t>
      </w:r>
      <w:r w:rsidR="00A77ABA">
        <w:rPr>
          <w:rFonts w:ascii="Calibri" w:hAnsi="Calibri" w:cs="Calibri"/>
          <w:color w:val="000000"/>
          <w:sz w:val="22"/>
          <w:szCs w:val="22"/>
          <w:lang w:bidi="ar-SA"/>
        </w:rPr>
        <w:t>legislative</w:t>
      </w:r>
      <w:r>
        <w:rPr>
          <w:rFonts w:ascii="Calibri" w:hAnsi="Calibri" w:cs="Calibri"/>
          <w:color w:val="000000"/>
          <w:sz w:val="22"/>
          <w:szCs w:val="22"/>
          <w:lang w:bidi="ar-SA"/>
        </w:rPr>
        <w:t xml:space="preserve"> analysis and gain a working knowledge about housing policy from the ground up. </w:t>
      </w:r>
      <w:r w:rsidR="00362149">
        <w:rPr>
          <w:rFonts w:ascii="Calibri" w:hAnsi="Calibri" w:cs="Calibri"/>
          <w:color w:val="000000"/>
          <w:sz w:val="22"/>
          <w:szCs w:val="22"/>
          <w:lang w:bidi="ar-SA"/>
        </w:rPr>
        <w:t xml:space="preserve">Successful candidates </w:t>
      </w:r>
      <w:r w:rsidR="009F6609" w:rsidRPr="009F6609">
        <w:rPr>
          <w:rFonts w:ascii="Calibri" w:hAnsi="Calibri" w:cs="Calibri"/>
          <w:color w:val="000000"/>
          <w:sz w:val="22"/>
          <w:szCs w:val="22"/>
          <w:lang w:bidi="ar-SA"/>
        </w:rPr>
        <w:t xml:space="preserve">must </w:t>
      </w:r>
      <w:r w:rsidR="00754E36">
        <w:rPr>
          <w:rFonts w:ascii="Calibri" w:hAnsi="Calibri" w:cs="Calibri"/>
          <w:color w:val="000000"/>
          <w:sz w:val="22"/>
          <w:szCs w:val="22"/>
          <w:lang w:bidi="ar-SA"/>
        </w:rPr>
        <w:t xml:space="preserve">be </w:t>
      </w:r>
      <w:r w:rsidR="00362149">
        <w:rPr>
          <w:rFonts w:ascii="Calibri" w:hAnsi="Calibri" w:cs="Calibri"/>
          <w:color w:val="000000"/>
          <w:sz w:val="22"/>
          <w:szCs w:val="22"/>
          <w:lang w:bidi="ar-SA"/>
        </w:rPr>
        <w:t>detail-oriented</w:t>
      </w:r>
      <w:r w:rsidR="009F6609" w:rsidRPr="009F6609">
        <w:rPr>
          <w:rFonts w:ascii="Calibri" w:hAnsi="Calibri" w:cs="Calibri"/>
          <w:color w:val="000000"/>
          <w:sz w:val="22"/>
          <w:szCs w:val="22"/>
          <w:lang w:bidi="ar-SA"/>
        </w:rPr>
        <w:t xml:space="preserve"> </w:t>
      </w:r>
      <w:r w:rsidR="00AF3622">
        <w:rPr>
          <w:rFonts w:ascii="Calibri" w:hAnsi="Calibri" w:cs="Calibri"/>
          <w:color w:val="000000"/>
          <w:sz w:val="22"/>
          <w:szCs w:val="22"/>
          <w:lang w:bidi="ar-SA"/>
        </w:rPr>
        <w:t xml:space="preserve">and </w:t>
      </w:r>
      <w:r w:rsidR="00754E36">
        <w:rPr>
          <w:rFonts w:ascii="Calibri" w:hAnsi="Calibri" w:cs="Calibri"/>
          <w:color w:val="000000"/>
          <w:sz w:val="22"/>
          <w:szCs w:val="22"/>
          <w:lang w:bidi="ar-SA"/>
        </w:rPr>
        <w:t xml:space="preserve">have </w:t>
      </w:r>
      <w:r w:rsidR="009C6620">
        <w:rPr>
          <w:rFonts w:ascii="Calibri" w:hAnsi="Calibri" w:cs="Calibri"/>
          <w:color w:val="000000"/>
          <w:sz w:val="22"/>
          <w:szCs w:val="22"/>
          <w:lang w:bidi="ar-SA"/>
        </w:rPr>
        <w:t>strong research and critical thinking skills</w:t>
      </w:r>
      <w:r w:rsidR="009F6609" w:rsidRPr="009F6609">
        <w:rPr>
          <w:rFonts w:ascii="Calibri" w:hAnsi="Calibri" w:cs="Calibri"/>
          <w:color w:val="000000"/>
          <w:sz w:val="22"/>
          <w:szCs w:val="22"/>
          <w:lang w:bidi="ar-SA"/>
        </w:rPr>
        <w:t>.</w:t>
      </w:r>
      <w:r w:rsidR="009C6620">
        <w:rPr>
          <w:rFonts w:ascii="Calibri" w:hAnsi="Calibri" w:cs="Calibri"/>
          <w:color w:val="000000"/>
          <w:sz w:val="22"/>
          <w:szCs w:val="22"/>
          <w:lang w:bidi="ar-SA"/>
        </w:rPr>
        <w:t xml:space="preserve"> </w:t>
      </w:r>
    </w:p>
    <w:p w14:paraId="6DEEB440" w14:textId="77777777" w:rsidR="00754E36" w:rsidRPr="00754E36" w:rsidRDefault="00BE0FA6" w:rsidP="00754E36">
      <w:pPr>
        <w:pStyle w:val="Heading2"/>
        <w:spacing w:line="240" w:lineRule="auto"/>
        <w:rPr>
          <w:rFonts w:ascii="Verdana" w:hAnsi="Verdana" w:cs="Arial"/>
          <w:b/>
          <w:sz w:val="20"/>
          <w:szCs w:val="20"/>
        </w:rPr>
      </w:pPr>
      <w:r w:rsidRPr="00E63C48">
        <w:rPr>
          <w:rFonts w:ascii="Verdana" w:hAnsi="Verdana" w:cs="Arial"/>
          <w:b/>
          <w:sz w:val="20"/>
          <w:szCs w:val="20"/>
        </w:rPr>
        <w:t>Principal Accountabilities:</w:t>
      </w:r>
    </w:p>
    <w:p w14:paraId="55C0658D" w14:textId="30E69D4D" w:rsidR="00A836C2" w:rsidRPr="00A836C2" w:rsidRDefault="00A836C2" w:rsidP="00A836C2">
      <w:pPr>
        <w:pStyle w:val="ListParagraph"/>
        <w:numPr>
          <w:ilvl w:val="3"/>
          <w:numId w:val="39"/>
        </w:numPr>
        <w:rPr>
          <w:rFonts w:ascii="Calibri" w:hAnsi="Calibri" w:cs="Calibri"/>
          <w:color w:val="000000"/>
          <w:sz w:val="22"/>
          <w:szCs w:val="22"/>
          <w:lang w:bidi="ar-SA"/>
        </w:rPr>
      </w:pPr>
      <w:r w:rsidRPr="00A836C2">
        <w:rPr>
          <w:rFonts w:ascii="Calibri" w:hAnsi="Calibri" w:cs="Calibri"/>
          <w:color w:val="000000"/>
          <w:sz w:val="22"/>
          <w:szCs w:val="22"/>
          <w:lang w:bidi="ar-SA"/>
        </w:rPr>
        <w:t xml:space="preserve">Manages real time tracking and reporting of </w:t>
      </w:r>
      <w:r>
        <w:rPr>
          <w:rFonts w:ascii="Calibri" w:hAnsi="Calibri" w:cs="Calibri"/>
          <w:color w:val="000000"/>
          <w:sz w:val="22"/>
          <w:szCs w:val="22"/>
          <w:lang w:bidi="ar-SA"/>
        </w:rPr>
        <w:t>NAA’s legislative and regulatory priorities</w:t>
      </w:r>
      <w:r w:rsidRPr="00A836C2">
        <w:rPr>
          <w:rFonts w:ascii="Calibri" w:hAnsi="Calibri" w:cs="Calibri"/>
          <w:color w:val="000000"/>
          <w:sz w:val="22"/>
          <w:szCs w:val="22"/>
          <w:lang w:bidi="ar-SA"/>
        </w:rPr>
        <w:t xml:space="preserve"> and </w:t>
      </w:r>
      <w:r>
        <w:rPr>
          <w:rFonts w:ascii="Calibri" w:hAnsi="Calibri" w:cs="Calibri"/>
          <w:color w:val="000000"/>
          <w:sz w:val="22"/>
          <w:szCs w:val="22"/>
          <w:lang w:bidi="ar-SA"/>
        </w:rPr>
        <w:t xml:space="preserve">housing policy </w:t>
      </w:r>
      <w:r w:rsidRPr="00A836C2">
        <w:rPr>
          <w:rFonts w:ascii="Calibri" w:hAnsi="Calibri" w:cs="Calibri"/>
          <w:color w:val="000000"/>
          <w:sz w:val="22"/>
          <w:szCs w:val="22"/>
          <w:lang w:bidi="ar-SA"/>
        </w:rPr>
        <w:t>trends.</w:t>
      </w:r>
    </w:p>
    <w:p w14:paraId="0303444B" w14:textId="376B506C" w:rsidR="00A836C2" w:rsidRDefault="00861BDD" w:rsidP="00EA4858">
      <w:pPr>
        <w:pStyle w:val="ListParagraph"/>
        <w:numPr>
          <w:ilvl w:val="3"/>
          <w:numId w:val="39"/>
        </w:num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Performs</w:t>
      </w:r>
      <w:r w:rsidR="00A836C2">
        <w:rPr>
          <w:rFonts w:ascii="Calibri" w:hAnsi="Calibri" w:cs="Calibri"/>
          <w:color w:val="000000"/>
          <w:sz w:val="22"/>
          <w:szCs w:val="22"/>
          <w:lang w:bidi="ar-SA"/>
        </w:rPr>
        <w:t xml:space="preserve"> statutory research </w:t>
      </w:r>
      <w:r w:rsidR="00A77ABA">
        <w:rPr>
          <w:rFonts w:ascii="Calibri" w:hAnsi="Calibri" w:cs="Calibri"/>
          <w:color w:val="000000"/>
          <w:sz w:val="22"/>
          <w:szCs w:val="22"/>
          <w:lang w:bidi="ar-SA"/>
        </w:rPr>
        <w:t xml:space="preserve">and legislative analysis </w:t>
      </w:r>
      <w:r>
        <w:rPr>
          <w:rFonts w:ascii="Calibri" w:hAnsi="Calibri" w:cs="Calibri"/>
          <w:color w:val="000000"/>
          <w:sz w:val="22"/>
          <w:szCs w:val="22"/>
          <w:lang w:bidi="ar-SA"/>
        </w:rPr>
        <w:t>on a wide variety of housing policy issues of importance to NAA’s affiliates and members</w:t>
      </w:r>
      <w:r w:rsidR="00A836C2">
        <w:rPr>
          <w:rFonts w:ascii="Calibri" w:hAnsi="Calibri" w:cs="Calibri"/>
          <w:color w:val="000000"/>
          <w:sz w:val="22"/>
          <w:szCs w:val="22"/>
          <w:lang w:bidi="ar-SA"/>
        </w:rPr>
        <w:t xml:space="preserve">. </w:t>
      </w:r>
    </w:p>
    <w:p w14:paraId="682E99DA" w14:textId="4A59D049" w:rsidR="009F6609" w:rsidRPr="001D0A27" w:rsidRDefault="00861BDD" w:rsidP="009F6609">
      <w:pPr>
        <w:pStyle w:val="ListParagraph"/>
        <w:numPr>
          <w:ilvl w:val="0"/>
          <w:numId w:val="39"/>
        </w:numPr>
        <w:autoSpaceDE w:val="0"/>
        <w:autoSpaceDN w:val="0"/>
        <w:adjustRightInd w:val="0"/>
        <w:spacing w:after="0" w:line="240" w:lineRule="auto"/>
        <w:jc w:val="left"/>
        <w:rPr>
          <w:rFonts w:ascii="Calibri" w:hAnsi="Calibri" w:cs="Calibri"/>
          <w:color w:val="000000"/>
          <w:sz w:val="22"/>
          <w:szCs w:val="22"/>
          <w:lang w:bidi="ar-SA"/>
        </w:rPr>
      </w:pPr>
      <w:r>
        <w:rPr>
          <w:rFonts w:ascii="Calibri" w:hAnsi="Calibri" w:cs="Calibri"/>
          <w:color w:val="000000"/>
          <w:sz w:val="22"/>
          <w:szCs w:val="22"/>
          <w:lang w:bidi="ar-SA"/>
        </w:rPr>
        <w:t xml:space="preserve">Assists with the upkeep of NAA’s issue-based advocacy resources and </w:t>
      </w:r>
      <w:r w:rsidR="00A77ABA">
        <w:rPr>
          <w:rFonts w:ascii="Calibri" w:hAnsi="Calibri" w:cs="Calibri"/>
          <w:color w:val="000000"/>
          <w:sz w:val="22"/>
          <w:szCs w:val="22"/>
          <w:lang w:bidi="ar-SA"/>
        </w:rPr>
        <w:t>policy content on the NAA website.</w:t>
      </w:r>
    </w:p>
    <w:p w14:paraId="5ED1257F" w14:textId="77777777" w:rsidR="00811C36" w:rsidRPr="009F6609" w:rsidRDefault="002F30A6" w:rsidP="00EC0925">
      <w:pPr>
        <w:pStyle w:val="Heading2"/>
        <w:rPr>
          <w:rFonts w:ascii="Verdana" w:hAnsi="Verdana" w:cs="Arial"/>
          <w:sz w:val="20"/>
          <w:szCs w:val="20"/>
        </w:rPr>
      </w:pPr>
      <w:r w:rsidRPr="00184923">
        <w:rPr>
          <w:rFonts w:ascii="Verdana" w:hAnsi="Verdana" w:cs="Arial"/>
          <w:b/>
          <w:sz w:val="20"/>
          <w:szCs w:val="20"/>
        </w:rPr>
        <w:t>Supervisory</w:t>
      </w:r>
      <w:r w:rsidR="00811C36" w:rsidRPr="00184923">
        <w:rPr>
          <w:rFonts w:ascii="Verdana" w:hAnsi="Verdana" w:cs="Arial"/>
          <w:b/>
          <w:sz w:val="20"/>
          <w:szCs w:val="20"/>
        </w:rPr>
        <w:t xml:space="preserve"> </w:t>
      </w:r>
      <w:r w:rsidRPr="00184923">
        <w:rPr>
          <w:rFonts w:ascii="Verdana" w:hAnsi="Verdana" w:cs="Arial"/>
          <w:b/>
          <w:sz w:val="20"/>
          <w:szCs w:val="20"/>
        </w:rPr>
        <w:t>Responsibilities</w:t>
      </w:r>
      <w:r w:rsidR="00811C36" w:rsidRPr="00184923">
        <w:rPr>
          <w:rFonts w:ascii="Verdana" w:hAnsi="Verdana" w:cs="Arial"/>
          <w:b/>
          <w:sz w:val="20"/>
          <w:szCs w:val="20"/>
        </w:rPr>
        <w:t>:</w:t>
      </w:r>
      <w:r w:rsidR="003A785C">
        <w:rPr>
          <w:rFonts w:ascii="Verdana" w:hAnsi="Verdana" w:cs="Arial"/>
          <w:b/>
          <w:sz w:val="20"/>
          <w:szCs w:val="20"/>
        </w:rPr>
        <w:t xml:space="preserve"> </w:t>
      </w:r>
      <w:r w:rsidR="009F6609" w:rsidRPr="009F6609">
        <w:rPr>
          <w:rFonts w:ascii="Verdana" w:hAnsi="Verdana" w:cs="Arial"/>
          <w:sz w:val="20"/>
          <w:szCs w:val="20"/>
        </w:rPr>
        <w:t>None</w:t>
      </w:r>
    </w:p>
    <w:p w14:paraId="18986928" w14:textId="77777777" w:rsidR="007B1F72" w:rsidRPr="00184923" w:rsidRDefault="007B1F72" w:rsidP="00EC0925">
      <w:pPr>
        <w:pStyle w:val="Heading2"/>
        <w:rPr>
          <w:rFonts w:ascii="Verdana" w:hAnsi="Verdana" w:cs="Arial"/>
          <w:b/>
          <w:sz w:val="20"/>
          <w:szCs w:val="20"/>
        </w:rPr>
      </w:pPr>
      <w:r w:rsidRPr="00184923">
        <w:rPr>
          <w:rFonts w:ascii="Verdana" w:hAnsi="Verdana" w:cs="Arial"/>
          <w:b/>
          <w:sz w:val="20"/>
          <w:szCs w:val="20"/>
        </w:rPr>
        <w:t>Travel:</w:t>
      </w:r>
      <w:r w:rsidR="009F6609">
        <w:rPr>
          <w:rFonts w:ascii="Verdana" w:hAnsi="Verdana" w:cs="Arial"/>
          <w:b/>
          <w:sz w:val="20"/>
          <w:szCs w:val="20"/>
        </w:rPr>
        <w:t xml:space="preserve"> </w:t>
      </w:r>
      <w:r w:rsidR="009F6609" w:rsidRPr="009F6609">
        <w:rPr>
          <w:rFonts w:ascii="Verdana" w:hAnsi="Verdana" w:cs="Arial"/>
          <w:sz w:val="20"/>
          <w:szCs w:val="20"/>
        </w:rPr>
        <w:t>None</w:t>
      </w:r>
    </w:p>
    <w:p w14:paraId="2A06EC37" w14:textId="77777777" w:rsidR="003A785C" w:rsidRDefault="008776DD" w:rsidP="001609E1">
      <w:pPr>
        <w:pStyle w:val="Heading2"/>
        <w:spacing w:line="240" w:lineRule="auto"/>
        <w:rPr>
          <w:rFonts w:ascii="Verdana" w:hAnsi="Verdana" w:cs="Arial"/>
          <w:b/>
          <w:sz w:val="20"/>
          <w:szCs w:val="20"/>
        </w:rPr>
      </w:pPr>
      <w:r>
        <w:rPr>
          <w:rFonts w:ascii="Verdana" w:hAnsi="Verdana" w:cs="Arial"/>
          <w:b/>
          <w:sz w:val="20"/>
          <w:szCs w:val="20"/>
        </w:rPr>
        <w:t>Required Education and Experience:</w:t>
      </w:r>
    </w:p>
    <w:p w14:paraId="66A0B4CC" w14:textId="19D8B702" w:rsidR="003A785C" w:rsidRPr="00C37A13" w:rsidRDefault="0017589A" w:rsidP="003A785C">
      <w:pPr>
        <w:pStyle w:val="Default"/>
        <w:numPr>
          <w:ilvl w:val="0"/>
          <w:numId w:val="38"/>
        </w:numPr>
        <w:rPr>
          <w:sz w:val="22"/>
          <w:szCs w:val="22"/>
        </w:rPr>
      </w:pPr>
      <w:r w:rsidRPr="00DB428A">
        <w:rPr>
          <w:sz w:val="22"/>
          <w:szCs w:val="22"/>
        </w:rPr>
        <w:t>Undergraduate or graduate level candi</w:t>
      </w:r>
      <w:r w:rsidRPr="00C37A13">
        <w:rPr>
          <w:sz w:val="22"/>
          <w:szCs w:val="22"/>
        </w:rPr>
        <w:t xml:space="preserve">dates with an interest in housing policy or advocacy. </w:t>
      </w:r>
    </w:p>
    <w:p w14:paraId="15ECA1F5" w14:textId="3CD747DD" w:rsidR="00DB428A" w:rsidRDefault="00DB428A" w:rsidP="00DB428A">
      <w:pPr>
        <w:pStyle w:val="Default"/>
        <w:numPr>
          <w:ilvl w:val="0"/>
          <w:numId w:val="38"/>
        </w:numPr>
        <w:rPr>
          <w:sz w:val="22"/>
          <w:szCs w:val="22"/>
        </w:rPr>
      </w:pPr>
      <w:r w:rsidRPr="00C37A13">
        <w:rPr>
          <w:sz w:val="22"/>
          <w:szCs w:val="22"/>
        </w:rPr>
        <w:t>Strong research and critical thinking skills.</w:t>
      </w:r>
    </w:p>
    <w:p w14:paraId="31A2692E" w14:textId="6EB67DD3" w:rsidR="0017589A" w:rsidRDefault="0017589A" w:rsidP="003A785C">
      <w:pPr>
        <w:pStyle w:val="Default"/>
        <w:numPr>
          <w:ilvl w:val="0"/>
          <w:numId w:val="38"/>
        </w:numPr>
        <w:spacing w:after="51"/>
        <w:rPr>
          <w:sz w:val="22"/>
          <w:szCs w:val="22"/>
        </w:rPr>
      </w:pPr>
      <w:r w:rsidRPr="00C37A13">
        <w:rPr>
          <w:sz w:val="22"/>
          <w:szCs w:val="22"/>
        </w:rPr>
        <w:t>Familiarity with legislative and regulatory processes.</w:t>
      </w:r>
    </w:p>
    <w:p w14:paraId="6A03121B" w14:textId="4BD7F186" w:rsidR="00A77ABA" w:rsidRPr="00C37A13" w:rsidRDefault="00A77ABA" w:rsidP="003A785C">
      <w:pPr>
        <w:pStyle w:val="Default"/>
        <w:numPr>
          <w:ilvl w:val="0"/>
          <w:numId w:val="38"/>
        </w:numPr>
        <w:spacing w:after="51"/>
        <w:rPr>
          <w:sz w:val="22"/>
          <w:szCs w:val="22"/>
        </w:rPr>
      </w:pPr>
      <w:r>
        <w:rPr>
          <w:sz w:val="22"/>
          <w:szCs w:val="22"/>
        </w:rPr>
        <w:t xml:space="preserve">Prior </w:t>
      </w:r>
      <w:r w:rsidR="00D11D90">
        <w:rPr>
          <w:sz w:val="22"/>
          <w:szCs w:val="22"/>
        </w:rPr>
        <w:t>legal research experience</w:t>
      </w:r>
      <w:r>
        <w:rPr>
          <w:sz w:val="22"/>
          <w:szCs w:val="22"/>
        </w:rPr>
        <w:t xml:space="preserve"> is a plus.</w:t>
      </w:r>
    </w:p>
    <w:p w14:paraId="79FE7087"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Physical Demands</w:t>
      </w:r>
      <w:r w:rsidR="00EC0925">
        <w:rPr>
          <w:rFonts w:ascii="Verdana" w:hAnsi="Verdana"/>
          <w:b/>
          <w:sz w:val="20"/>
          <w:szCs w:val="20"/>
        </w:rPr>
        <w:t>:</w:t>
      </w:r>
    </w:p>
    <w:p w14:paraId="312FD2E5" w14:textId="77777777" w:rsidR="001B592B" w:rsidRPr="00EC0925" w:rsidRDefault="001B592B" w:rsidP="001B592B">
      <w:pPr>
        <w:spacing w:after="160" w:line="259" w:lineRule="auto"/>
        <w:jc w:val="left"/>
        <w:rPr>
          <w:rFonts w:ascii="Arial" w:hAnsi="Arial" w:cs="Arial"/>
        </w:rPr>
      </w:pPr>
      <w:r w:rsidRPr="00EC0925">
        <w:rPr>
          <w:rFonts w:ascii="Arial" w:hAnsi="Arial" w:cs="Arial"/>
        </w:rPr>
        <w:t xml:space="preserve">While performing the duties of the job, the employee is regularly required to sit, use hands to finger, handle or feel objects, </w:t>
      </w:r>
      <w:proofErr w:type="gramStart"/>
      <w:r w:rsidRPr="00EC0925">
        <w:rPr>
          <w:rFonts w:ascii="Arial" w:hAnsi="Arial" w:cs="Arial"/>
        </w:rPr>
        <w:t>tools</w:t>
      </w:r>
      <w:proofErr w:type="gramEnd"/>
      <w:r w:rsidRPr="00EC0925">
        <w:rPr>
          <w:rFonts w:ascii="Arial" w:hAnsi="Arial" w:cs="Arial"/>
        </w:rPr>
        <w:t xml:space="preserve"> or controls; reach with hands and arms. The employee may occasionally </w:t>
      </w:r>
      <w:proofErr w:type="gramStart"/>
      <w:r w:rsidR="003F0BB0" w:rsidRPr="00EC0925">
        <w:rPr>
          <w:rFonts w:ascii="Arial" w:hAnsi="Arial" w:cs="Arial"/>
        </w:rPr>
        <w:t>lift</w:t>
      </w:r>
      <w:r w:rsidRPr="00EC0925">
        <w:rPr>
          <w:rFonts w:ascii="Arial" w:hAnsi="Arial" w:cs="Arial"/>
        </w:rPr>
        <w:t xml:space="preserve"> </w:t>
      </w:r>
      <w:r w:rsidR="003F0BB0">
        <w:rPr>
          <w:rFonts w:ascii="Arial" w:hAnsi="Arial" w:cs="Arial"/>
        </w:rPr>
        <w:t>up</w:t>
      </w:r>
      <w:proofErr w:type="gramEnd"/>
      <w:r w:rsidR="003F0BB0">
        <w:rPr>
          <w:rFonts w:ascii="Arial" w:hAnsi="Arial" w:cs="Arial"/>
        </w:rPr>
        <w:t xml:space="preserve"> </w:t>
      </w:r>
      <w:r w:rsidRPr="00EC0925">
        <w:rPr>
          <w:rFonts w:ascii="Arial" w:hAnsi="Arial" w:cs="Arial"/>
        </w:rPr>
        <w:t>to 20 pounds.</w:t>
      </w:r>
    </w:p>
    <w:p w14:paraId="12BA6BBE"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Work Environment</w:t>
      </w:r>
      <w:r w:rsidR="00EC0925">
        <w:rPr>
          <w:rFonts w:ascii="Verdana" w:hAnsi="Verdana"/>
          <w:b/>
          <w:sz w:val="20"/>
          <w:szCs w:val="20"/>
        </w:rPr>
        <w:t>:</w:t>
      </w:r>
    </w:p>
    <w:p w14:paraId="14C4159E" w14:textId="77777777" w:rsidR="001B592B" w:rsidRPr="00EC0925" w:rsidRDefault="001B592B" w:rsidP="001B592B">
      <w:pPr>
        <w:spacing w:after="160" w:line="259" w:lineRule="auto"/>
        <w:jc w:val="left"/>
        <w:rPr>
          <w:rFonts w:ascii="Arial" w:hAnsi="Arial" w:cs="Arial"/>
        </w:rPr>
      </w:pPr>
      <w:r w:rsidRPr="00EC0925">
        <w:rPr>
          <w:rFonts w:ascii="Arial" w:hAnsi="Arial" w:cs="Arial"/>
        </w:rPr>
        <w:t>Work is regularly performed in a professional office environment and routinely uses standard office equipment.</w:t>
      </w:r>
    </w:p>
    <w:p w14:paraId="417E0DB7" w14:textId="77777777" w:rsidR="001B592B" w:rsidRPr="00EC0925" w:rsidRDefault="001B592B" w:rsidP="001B592B">
      <w:pPr>
        <w:spacing w:after="160" w:line="259" w:lineRule="auto"/>
        <w:jc w:val="left"/>
        <w:rPr>
          <w:rFonts w:ascii="Arial" w:hAnsi="Arial" w:cs="Arial"/>
        </w:rPr>
      </w:pPr>
      <w:r w:rsidRPr="00EC0925">
        <w:rPr>
          <w:rFonts w:ascii="Arial" w:hAnsi="Arial" w:cs="Arial"/>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1BE0EB9E" w14:textId="77777777" w:rsidR="003120B0" w:rsidRPr="00A34C5F" w:rsidRDefault="003120B0" w:rsidP="003120B0">
      <w:pPr>
        <w:pStyle w:val="Heading2"/>
        <w:rPr>
          <w:rFonts w:eastAsia="Calibri"/>
          <w:b/>
          <w:lang w:bidi="ar-SA"/>
        </w:rPr>
      </w:pPr>
      <w:r w:rsidRPr="00A34C5F">
        <w:rPr>
          <w:rFonts w:eastAsia="Calibri"/>
          <w:b/>
          <w:lang w:bidi="ar-SA"/>
        </w:rPr>
        <w:t>Signatures:</w:t>
      </w:r>
    </w:p>
    <w:p w14:paraId="1EBBC07A"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This job description has been approved by all levels of management: </w:t>
      </w:r>
    </w:p>
    <w:p w14:paraId="23D3C504"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lastRenderedPageBreak/>
        <w:t>Manager ________________________________________________</w:t>
      </w:r>
    </w:p>
    <w:p w14:paraId="0E39E2E1"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HR ____________________________________________________</w:t>
      </w:r>
    </w:p>
    <w:p w14:paraId="5DC17C99"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Employees signature below constitutes employee’s understanding of the requirement, essential </w:t>
      </w:r>
      <w:proofErr w:type="gramStart"/>
      <w:r>
        <w:rPr>
          <w:rFonts w:ascii="Arial" w:eastAsia="Calibri" w:hAnsi="Arial" w:cs="Arial"/>
          <w:bCs/>
          <w:lang w:bidi="ar-SA"/>
        </w:rPr>
        <w:t>function</w:t>
      </w:r>
      <w:proofErr w:type="gramEnd"/>
      <w:r>
        <w:rPr>
          <w:rFonts w:ascii="Arial" w:eastAsia="Calibri" w:hAnsi="Arial" w:cs="Arial"/>
          <w:bCs/>
          <w:lang w:bidi="ar-SA"/>
        </w:rPr>
        <w:t xml:space="preserve"> and duties of the position. </w:t>
      </w:r>
    </w:p>
    <w:p w14:paraId="62D5CF86" w14:textId="4AB25DF2" w:rsidR="003120B0" w:rsidRPr="00A34C5F"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Employee ______________________________________ Date _______________</w:t>
      </w:r>
    </w:p>
    <w:p w14:paraId="43CA9EAF" w14:textId="77777777" w:rsidR="00BE2FED" w:rsidRPr="00E63C48" w:rsidRDefault="00BE2FED" w:rsidP="00BE2FED">
      <w:pPr>
        <w:spacing w:before="100" w:beforeAutospacing="1" w:after="100" w:afterAutospacing="1"/>
        <w:jc w:val="left"/>
        <w:rPr>
          <w:rFonts w:ascii="Verdana" w:eastAsia="Calibri" w:hAnsi="Verdana" w:cs="Arial"/>
          <w:b/>
          <w:lang w:bidi="ar-SA"/>
        </w:rPr>
      </w:pPr>
    </w:p>
    <w:p w14:paraId="4F3668EE" w14:textId="77777777" w:rsidR="00872230" w:rsidRPr="00E63C48" w:rsidRDefault="00872230" w:rsidP="00184DBF">
      <w:pPr>
        <w:spacing w:after="0"/>
        <w:ind w:left="360"/>
        <w:rPr>
          <w:rFonts w:ascii="Verdana" w:hAnsi="Verdana" w:cs="Arial"/>
          <w:b/>
        </w:rPr>
      </w:pPr>
    </w:p>
    <w:p w14:paraId="756445A1" w14:textId="77777777" w:rsidR="006A040E" w:rsidRPr="00E63C48" w:rsidRDefault="006A040E" w:rsidP="0016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ascii="Verdana" w:hAnsi="Verdana" w:cs="Arial"/>
        </w:rPr>
      </w:pPr>
    </w:p>
    <w:sectPr w:rsidR="006A040E" w:rsidRPr="00E63C48"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104596"/>
    <w:multiLevelType w:val="hybridMultilevel"/>
    <w:tmpl w:val="5D268F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7EFC"/>
    <w:multiLevelType w:val="hybridMultilevel"/>
    <w:tmpl w:val="AFF27E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10711"/>
    <w:multiLevelType w:val="hybridMultilevel"/>
    <w:tmpl w:val="7FB4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A3F49"/>
    <w:multiLevelType w:val="hybridMultilevel"/>
    <w:tmpl w:val="5EC2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4"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6"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8"/>
  </w:num>
  <w:num w:numId="4">
    <w:abstractNumId w:val="25"/>
  </w:num>
  <w:num w:numId="5">
    <w:abstractNumId w:val="37"/>
  </w:num>
  <w:num w:numId="6">
    <w:abstractNumId w:val="3"/>
  </w:num>
  <w:num w:numId="7">
    <w:abstractNumId w:val="17"/>
  </w:num>
  <w:num w:numId="8">
    <w:abstractNumId w:val="34"/>
  </w:num>
  <w:num w:numId="9">
    <w:abstractNumId w:val="7"/>
  </w:num>
  <w:num w:numId="10">
    <w:abstractNumId w:val="24"/>
  </w:num>
  <w:num w:numId="11">
    <w:abstractNumId w:val="13"/>
  </w:num>
  <w:num w:numId="12">
    <w:abstractNumId w:val="31"/>
  </w:num>
  <w:num w:numId="13">
    <w:abstractNumId w:val="29"/>
  </w:num>
  <w:num w:numId="14">
    <w:abstractNumId w:val="20"/>
  </w:num>
  <w:num w:numId="15">
    <w:abstractNumId w:val="30"/>
  </w:num>
  <w:num w:numId="16">
    <w:abstractNumId w:val="18"/>
  </w:num>
  <w:num w:numId="17">
    <w:abstractNumId w:val="14"/>
  </w:num>
  <w:num w:numId="18">
    <w:abstractNumId w:val="27"/>
  </w:num>
  <w:num w:numId="19">
    <w:abstractNumId w:val="21"/>
  </w:num>
  <w:num w:numId="20">
    <w:abstractNumId w:val="38"/>
  </w:num>
  <w:num w:numId="21">
    <w:abstractNumId w:val="19"/>
  </w:num>
  <w:num w:numId="22">
    <w:abstractNumId w:val="26"/>
  </w:num>
  <w:num w:numId="23">
    <w:abstractNumId w:val="4"/>
  </w:num>
  <w:num w:numId="24">
    <w:abstractNumId w:val="35"/>
  </w:num>
  <w:num w:numId="25">
    <w:abstractNumId w:val="2"/>
  </w:num>
  <w:num w:numId="26">
    <w:abstractNumId w:val="15"/>
  </w:num>
  <w:num w:numId="27">
    <w:abstractNumId w:val="1"/>
  </w:num>
  <w:num w:numId="28">
    <w:abstractNumId w:val="33"/>
  </w:num>
  <w:num w:numId="29">
    <w:abstractNumId w:val="10"/>
  </w:num>
  <w:num w:numId="30">
    <w:abstractNumId w:val="32"/>
  </w:num>
  <w:num w:numId="31">
    <w:abstractNumId w:val="16"/>
  </w:num>
  <w:num w:numId="32">
    <w:abstractNumId w:val="5"/>
  </w:num>
  <w:num w:numId="33">
    <w:abstractNumId w:val="23"/>
  </w:num>
  <w:num w:numId="34">
    <w:abstractNumId w:val="8"/>
  </w:num>
  <w:num w:numId="35">
    <w:abstractNumId w:val="11"/>
  </w:num>
  <w:num w:numId="36">
    <w:abstractNumId w:val="0"/>
  </w:num>
  <w:num w:numId="37">
    <w:abstractNumId w:val="12"/>
  </w:num>
  <w:num w:numId="38">
    <w:abstractNumId w:val="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FB"/>
    <w:rsid w:val="00000047"/>
    <w:rsid w:val="0000208C"/>
    <w:rsid w:val="00005C3C"/>
    <w:rsid w:val="00006407"/>
    <w:rsid w:val="00007414"/>
    <w:rsid w:val="000105C4"/>
    <w:rsid w:val="00053CFA"/>
    <w:rsid w:val="0005785F"/>
    <w:rsid w:val="00067684"/>
    <w:rsid w:val="00071A60"/>
    <w:rsid w:val="00083906"/>
    <w:rsid w:val="00090CC4"/>
    <w:rsid w:val="0009239E"/>
    <w:rsid w:val="0009698D"/>
    <w:rsid w:val="000A0EFC"/>
    <w:rsid w:val="000A169F"/>
    <w:rsid w:val="000B388C"/>
    <w:rsid w:val="000C20B3"/>
    <w:rsid w:val="000C690E"/>
    <w:rsid w:val="000D3DFD"/>
    <w:rsid w:val="000D68C6"/>
    <w:rsid w:val="000E0FEC"/>
    <w:rsid w:val="000E3B1D"/>
    <w:rsid w:val="00130C28"/>
    <w:rsid w:val="00140A1D"/>
    <w:rsid w:val="00144297"/>
    <w:rsid w:val="001609E1"/>
    <w:rsid w:val="001674B4"/>
    <w:rsid w:val="00173A7C"/>
    <w:rsid w:val="0017589A"/>
    <w:rsid w:val="00184923"/>
    <w:rsid w:val="00184DBF"/>
    <w:rsid w:val="001906A5"/>
    <w:rsid w:val="00190709"/>
    <w:rsid w:val="001A669D"/>
    <w:rsid w:val="001B49F5"/>
    <w:rsid w:val="001B592B"/>
    <w:rsid w:val="001C2165"/>
    <w:rsid w:val="001C3E57"/>
    <w:rsid w:val="001D09B2"/>
    <w:rsid w:val="001D0A27"/>
    <w:rsid w:val="001D3938"/>
    <w:rsid w:val="001E2F11"/>
    <w:rsid w:val="001E7227"/>
    <w:rsid w:val="001F180C"/>
    <w:rsid w:val="001F5295"/>
    <w:rsid w:val="00201485"/>
    <w:rsid w:val="00202505"/>
    <w:rsid w:val="0021401B"/>
    <w:rsid w:val="002250AB"/>
    <w:rsid w:val="0023119F"/>
    <w:rsid w:val="00245033"/>
    <w:rsid w:val="002473A6"/>
    <w:rsid w:val="002509FB"/>
    <w:rsid w:val="00271658"/>
    <w:rsid w:val="002901EF"/>
    <w:rsid w:val="002A1554"/>
    <w:rsid w:val="002B0FF5"/>
    <w:rsid w:val="002D14D0"/>
    <w:rsid w:val="002D2B72"/>
    <w:rsid w:val="002D5F4A"/>
    <w:rsid w:val="002E0CB1"/>
    <w:rsid w:val="002E778D"/>
    <w:rsid w:val="002F30A6"/>
    <w:rsid w:val="002F7671"/>
    <w:rsid w:val="0030012C"/>
    <w:rsid w:val="00304686"/>
    <w:rsid w:val="003068E8"/>
    <w:rsid w:val="003120B0"/>
    <w:rsid w:val="003252F2"/>
    <w:rsid w:val="00362149"/>
    <w:rsid w:val="00364C7B"/>
    <w:rsid w:val="00370F63"/>
    <w:rsid w:val="00376848"/>
    <w:rsid w:val="00391E0D"/>
    <w:rsid w:val="003944E2"/>
    <w:rsid w:val="003A785C"/>
    <w:rsid w:val="003B0579"/>
    <w:rsid w:val="003B149D"/>
    <w:rsid w:val="003B68BA"/>
    <w:rsid w:val="003D2A33"/>
    <w:rsid w:val="003F0BB0"/>
    <w:rsid w:val="0040212B"/>
    <w:rsid w:val="004028EB"/>
    <w:rsid w:val="00404946"/>
    <w:rsid w:val="0041757D"/>
    <w:rsid w:val="004269C5"/>
    <w:rsid w:val="00481E3E"/>
    <w:rsid w:val="00485713"/>
    <w:rsid w:val="004870EA"/>
    <w:rsid w:val="004874AC"/>
    <w:rsid w:val="004C196F"/>
    <w:rsid w:val="004C6BFC"/>
    <w:rsid w:val="004C7E8A"/>
    <w:rsid w:val="004E2F9B"/>
    <w:rsid w:val="004E78B7"/>
    <w:rsid w:val="004F670E"/>
    <w:rsid w:val="005021CD"/>
    <w:rsid w:val="00516E09"/>
    <w:rsid w:val="0052564A"/>
    <w:rsid w:val="0053177B"/>
    <w:rsid w:val="00534690"/>
    <w:rsid w:val="0053727E"/>
    <w:rsid w:val="00543B4B"/>
    <w:rsid w:val="00546D8D"/>
    <w:rsid w:val="005657ED"/>
    <w:rsid w:val="0058081D"/>
    <w:rsid w:val="00586B42"/>
    <w:rsid w:val="0059102C"/>
    <w:rsid w:val="00596417"/>
    <w:rsid w:val="005B27A4"/>
    <w:rsid w:val="005B5D0F"/>
    <w:rsid w:val="005E5116"/>
    <w:rsid w:val="00605844"/>
    <w:rsid w:val="0061244E"/>
    <w:rsid w:val="006152A3"/>
    <w:rsid w:val="00624412"/>
    <w:rsid w:val="00644985"/>
    <w:rsid w:val="00645EC1"/>
    <w:rsid w:val="006628BE"/>
    <w:rsid w:val="00662C5E"/>
    <w:rsid w:val="00671618"/>
    <w:rsid w:val="00694DA2"/>
    <w:rsid w:val="00696E2E"/>
    <w:rsid w:val="006A040E"/>
    <w:rsid w:val="006A26B5"/>
    <w:rsid w:val="006B18EE"/>
    <w:rsid w:val="006D231A"/>
    <w:rsid w:val="006D2394"/>
    <w:rsid w:val="006D70AF"/>
    <w:rsid w:val="006E68AD"/>
    <w:rsid w:val="006F73A6"/>
    <w:rsid w:val="0070776C"/>
    <w:rsid w:val="00720F3C"/>
    <w:rsid w:val="0072488F"/>
    <w:rsid w:val="00732D25"/>
    <w:rsid w:val="007370B1"/>
    <w:rsid w:val="00741D15"/>
    <w:rsid w:val="00744733"/>
    <w:rsid w:val="00754E36"/>
    <w:rsid w:val="00763148"/>
    <w:rsid w:val="00765CE1"/>
    <w:rsid w:val="00777F8D"/>
    <w:rsid w:val="007942E1"/>
    <w:rsid w:val="007A3C7A"/>
    <w:rsid w:val="007A58AF"/>
    <w:rsid w:val="007B04A7"/>
    <w:rsid w:val="007B0BFB"/>
    <w:rsid w:val="007B1F72"/>
    <w:rsid w:val="007B2F79"/>
    <w:rsid w:val="007B4BFF"/>
    <w:rsid w:val="007C5B56"/>
    <w:rsid w:val="007D1AFC"/>
    <w:rsid w:val="007E4A67"/>
    <w:rsid w:val="007E4A6B"/>
    <w:rsid w:val="00807127"/>
    <w:rsid w:val="00811C36"/>
    <w:rsid w:val="00823E1D"/>
    <w:rsid w:val="008355CD"/>
    <w:rsid w:val="00841395"/>
    <w:rsid w:val="00861BDD"/>
    <w:rsid w:val="008707AC"/>
    <w:rsid w:val="00872230"/>
    <w:rsid w:val="008776DD"/>
    <w:rsid w:val="00885AAF"/>
    <w:rsid w:val="00885E73"/>
    <w:rsid w:val="008A5301"/>
    <w:rsid w:val="008B7A13"/>
    <w:rsid w:val="008D4FD2"/>
    <w:rsid w:val="008E395D"/>
    <w:rsid w:val="009129F4"/>
    <w:rsid w:val="00923A2C"/>
    <w:rsid w:val="00923F9A"/>
    <w:rsid w:val="00931E18"/>
    <w:rsid w:val="00951D43"/>
    <w:rsid w:val="0096512E"/>
    <w:rsid w:val="00976E14"/>
    <w:rsid w:val="0097734B"/>
    <w:rsid w:val="009802FB"/>
    <w:rsid w:val="00990629"/>
    <w:rsid w:val="009937BF"/>
    <w:rsid w:val="009A20A2"/>
    <w:rsid w:val="009A6CD7"/>
    <w:rsid w:val="009A73BE"/>
    <w:rsid w:val="009B3897"/>
    <w:rsid w:val="009C2C14"/>
    <w:rsid w:val="009C323D"/>
    <w:rsid w:val="009C6620"/>
    <w:rsid w:val="009D1C17"/>
    <w:rsid w:val="009F6609"/>
    <w:rsid w:val="009F6E1B"/>
    <w:rsid w:val="00A02C59"/>
    <w:rsid w:val="00A04356"/>
    <w:rsid w:val="00A10CD7"/>
    <w:rsid w:val="00A23FAD"/>
    <w:rsid w:val="00A45060"/>
    <w:rsid w:val="00A451DD"/>
    <w:rsid w:val="00A52A9D"/>
    <w:rsid w:val="00A65B04"/>
    <w:rsid w:val="00A67FDC"/>
    <w:rsid w:val="00A77ABA"/>
    <w:rsid w:val="00A80B76"/>
    <w:rsid w:val="00A836C2"/>
    <w:rsid w:val="00A8370F"/>
    <w:rsid w:val="00A8504E"/>
    <w:rsid w:val="00A85B8D"/>
    <w:rsid w:val="00A94039"/>
    <w:rsid w:val="00A95EB1"/>
    <w:rsid w:val="00AA015E"/>
    <w:rsid w:val="00AB04FD"/>
    <w:rsid w:val="00AB09BC"/>
    <w:rsid w:val="00AB692D"/>
    <w:rsid w:val="00AB6E77"/>
    <w:rsid w:val="00AD03F3"/>
    <w:rsid w:val="00AE1ED3"/>
    <w:rsid w:val="00AF3622"/>
    <w:rsid w:val="00B24D2B"/>
    <w:rsid w:val="00B32C80"/>
    <w:rsid w:val="00B343F3"/>
    <w:rsid w:val="00B37AEE"/>
    <w:rsid w:val="00B41484"/>
    <w:rsid w:val="00B93E77"/>
    <w:rsid w:val="00BA55A2"/>
    <w:rsid w:val="00BB5F9D"/>
    <w:rsid w:val="00BD40A8"/>
    <w:rsid w:val="00BE08C7"/>
    <w:rsid w:val="00BE0FA6"/>
    <w:rsid w:val="00BE2FED"/>
    <w:rsid w:val="00C0176B"/>
    <w:rsid w:val="00C1066F"/>
    <w:rsid w:val="00C20E92"/>
    <w:rsid w:val="00C258CB"/>
    <w:rsid w:val="00C32E67"/>
    <w:rsid w:val="00C34AEB"/>
    <w:rsid w:val="00C37A13"/>
    <w:rsid w:val="00C4226A"/>
    <w:rsid w:val="00C64825"/>
    <w:rsid w:val="00C673D5"/>
    <w:rsid w:val="00C71294"/>
    <w:rsid w:val="00C731DD"/>
    <w:rsid w:val="00C77427"/>
    <w:rsid w:val="00C91BD7"/>
    <w:rsid w:val="00CA0B2B"/>
    <w:rsid w:val="00CB36C8"/>
    <w:rsid w:val="00CB6346"/>
    <w:rsid w:val="00CC64AD"/>
    <w:rsid w:val="00CD2F26"/>
    <w:rsid w:val="00CE491E"/>
    <w:rsid w:val="00D11D90"/>
    <w:rsid w:val="00D13017"/>
    <w:rsid w:val="00D221C6"/>
    <w:rsid w:val="00D24F6D"/>
    <w:rsid w:val="00D46BE5"/>
    <w:rsid w:val="00D70FF2"/>
    <w:rsid w:val="00D75269"/>
    <w:rsid w:val="00D82CD8"/>
    <w:rsid w:val="00D8689D"/>
    <w:rsid w:val="00D930FB"/>
    <w:rsid w:val="00D93CBC"/>
    <w:rsid w:val="00D9542E"/>
    <w:rsid w:val="00D95F86"/>
    <w:rsid w:val="00DA47CC"/>
    <w:rsid w:val="00DB428A"/>
    <w:rsid w:val="00DC0CB8"/>
    <w:rsid w:val="00DC5804"/>
    <w:rsid w:val="00DC6EF4"/>
    <w:rsid w:val="00DD1934"/>
    <w:rsid w:val="00DD7C4A"/>
    <w:rsid w:val="00DE1A9C"/>
    <w:rsid w:val="00DF5BFB"/>
    <w:rsid w:val="00E06E64"/>
    <w:rsid w:val="00E07BFF"/>
    <w:rsid w:val="00E127A6"/>
    <w:rsid w:val="00E14771"/>
    <w:rsid w:val="00E26CAF"/>
    <w:rsid w:val="00E337F5"/>
    <w:rsid w:val="00E351CE"/>
    <w:rsid w:val="00E50A7E"/>
    <w:rsid w:val="00E60322"/>
    <w:rsid w:val="00E628D0"/>
    <w:rsid w:val="00E63C48"/>
    <w:rsid w:val="00E67153"/>
    <w:rsid w:val="00E741DA"/>
    <w:rsid w:val="00EA4858"/>
    <w:rsid w:val="00EB2D3A"/>
    <w:rsid w:val="00EB774E"/>
    <w:rsid w:val="00EC0925"/>
    <w:rsid w:val="00EC4F41"/>
    <w:rsid w:val="00ED5699"/>
    <w:rsid w:val="00EF2781"/>
    <w:rsid w:val="00F159BD"/>
    <w:rsid w:val="00F22A81"/>
    <w:rsid w:val="00F4489B"/>
    <w:rsid w:val="00F52102"/>
    <w:rsid w:val="00F566D1"/>
    <w:rsid w:val="00F61FD4"/>
    <w:rsid w:val="00F67F62"/>
    <w:rsid w:val="00F95ECF"/>
    <w:rsid w:val="00F964BB"/>
    <w:rsid w:val="00FB6307"/>
    <w:rsid w:val="00FD3EE5"/>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7E24"/>
  <w15:docId w15:val="{86508F35-0842-4F7E-AD0F-8D1A224D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 w:type="paragraph" w:customStyle="1" w:styleId="Default">
    <w:name w:val="Default"/>
    <w:rsid w:val="003A785C"/>
    <w:pPr>
      <w:autoSpaceDE w:val="0"/>
      <w:autoSpaceDN w:val="0"/>
      <w:adjustRightInd w:val="0"/>
      <w:spacing w:after="0" w:line="240" w:lineRule="auto"/>
      <w:jc w:val="left"/>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undeen\Box\HR\Position%20Descriptio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D386-97BB-42B8-90B4-A74E3E5C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Lundeen</dc:creator>
  <cp:keywords/>
  <dc:description/>
  <cp:lastModifiedBy>Rae Lundeen</cp:lastModifiedBy>
  <cp:revision>2</cp:revision>
  <cp:lastPrinted>2018-11-28T15:09:00Z</cp:lastPrinted>
  <dcterms:created xsi:type="dcterms:W3CDTF">2021-08-02T17:22:00Z</dcterms:created>
  <dcterms:modified xsi:type="dcterms:W3CDTF">2021-08-02T17:22:00Z</dcterms:modified>
</cp:coreProperties>
</file>