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CDF9" w14:textId="77777777" w:rsidR="0081054E" w:rsidRPr="00B74769" w:rsidRDefault="0081054E" w:rsidP="0081054E">
      <w:pPr>
        <w:pStyle w:val="Heading2"/>
        <w:spacing w:before="0" w:after="0" w:line="240" w:lineRule="auto"/>
        <w:contextualSpacing/>
        <w:jc w:val="center"/>
        <w:rPr>
          <w:rFonts w:cstheme="minorHAnsi"/>
          <w:b/>
          <w:sz w:val="22"/>
          <w:szCs w:val="22"/>
          <w:u w:val="single"/>
        </w:rPr>
      </w:pPr>
    </w:p>
    <w:p w14:paraId="7D7B9C66" w14:textId="77777777" w:rsidR="0081054E" w:rsidRPr="00B74769" w:rsidRDefault="0081054E" w:rsidP="0081054E">
      <w:pPr>
        <w:pStyle w:val="Heading2"/>
        <w:spacing w:before="0" w:after="0" w:line="240" w:lineRule="auto"/>
        <w:contextualSpacing/>
        <w:jc w:val="center"/>
        <w:rPr>
          <w:rFonts w:cstheme="minorHAnsi"/>
          <w:b/>
          <w:sz w:val="22"/>
          <w:szCs w:val="22"/>
          <w:u w:val="single"/>
        </w:rPr>
      </w:pPr>
    </w:p>
    <w:p w14:paraId="0A2BF82F" w14:textId="625A6314" w:rsidR="00B93E77" w:rsidRPr="00B74769" w:rsidRDefault="00EE39B8" w:rsidP="00647149">
      <w:pPr>
        <w:pStyle w:val="Heading2"/>
        <w:spacing w:before="0" w:after="0" w:line="240" w:lineRule="auto"/>
        <w:contextualSpacing/>
        <w:jc w:val="center"/>
        <w:rPr>
          <w:rFonts w:cstheme="minorHAnsi"/>
          <w:b/>
          <w:sz w:val="22"/>
          <w:szCs w:val="22"/>
          <w:u w:val="single"/>
        </w:rPr>
      </w:pPr>
      <w:r>
        <w:rPr>
          <w:rFonts w:cstheme="minorHAnsi"/>
          <w:b/>
          <w:sz w:val="22"/>
          <w:szCs w:val="22"/>
          <w:u w:val="single"/>
        </w:rPr>
        <w:t xml:space="preserve">BD </w:t>
      </w:r>
      <w:r w:rsidR="00714D91">
        <w:rPr>
          <w:rFonts w:cstheme="minorHAnsi"/>
          <w:b/>
          <w:sz w:val="22"/>
          <w:szCs w:val="22"/>
          <w:u w:val="single"/>
        </w:rPr>
        <w:t xml:space="preserve">Account </w:t>
      </w:r>
      <w:r w:rsidR="009012C8" w:rsidRPr="00B74769">
        <w:rPr>
          <w:rFonts w:cstheme="minorHAnsi"/>
          <w:b/>
          <w:sz w:val="22"/>
          <w:szCs w:val="22"/>
          <w:u w:val="single"/>
        </w:rPr>
        <w:t>Manager</w:t>
      </w:r>
    </w:p>
    <w:p w14:paraId="53DCD1C1" w14:textId="3014E944" w:rsidR="00647149" w:rsidRPr="00B74769" w:rsidRDefault="00EE39B8" w:rsidP="00647149">
      <w:pPr>
        <w:jc w:val="center"/>
        <w:rPr>
          <w:rFonts w:cstheme="minorHAnsi"/>
          <w:b/>
          <w:color w:val="000000" w:themeColor="text1"/>
          <w:sz w:val="22"/>
          <w:szCs w:val="22"/>
          <w:u w:val="single"/>
        </w:rPr>
      </w:pPr>
      <w:r>
        <w:rPr>
          <w:rFonts w:cstheme="minorHAnsi"/>
          <w:b/>
          <w:color w:val="000000" w:themeColor="text1"/>
          <w:sz w:val="22"/>
          <w:szCs w:val="22"/>
          <w:u w:val="single"/>
        </w:rPr>
        <w:t xml:space="preserve">NAA </w:t>
      </w:r>
      <w:r w:rsidR="00D96841" w:rsidRPr="00B74769">
        <w:rPr>
          <w:rFonts w:cstheme="minorHAnsi"/>
          <w:b/>
          <w:color w:val="000000" w:themeColor="text1"/>
          <w:sz w:val="22"/>
          <w:szCs w:val="22"/>
          <w:u w:val="single"/>
        </w:rPr>
        <w:t>Partnerships</w:t>
      </w:r>
    </w:p>
    <w:p w14:paraId="5967B92C" w14:textId="77777777" w:rsidR="001F180C" w:rsidRPr="00B74769" w:rsidRDefault="001F180C" w:rsidP="0081054E">
      <w:pPr>
        <w:spacing w:after="0" w:line="240" w:lineRule="auto"/>
        <w:contextualSpacing/>
        <w:rPr>
          <w:rFonts w:cstheme="minorHAnsi"/>
          <w:b/>
          <w:sz w:val="22"/>
          <w:szCs w:val="22"/>
        </w:rPr>
      </w:pPr>
    </w:p>
    <w:p w14:paraId="7B37A193" w14:textId="76106F09" w:rsidR="008104E6" w:rsidRPr="00B74769" w:rsidRDefault="004874AC" w:rsidP="0081054E">
      <w:pPr>
        <w:spacing w:after="0" w:line="240" w:lineRule="auto"/>
        <w:ind w:firstLine="720"/>
        <w:contextualSpacing/>
        <w:rPr>
          <w:rFonts w:cstheme="minorHAnsi"/>
          <w:sz w:val="22"/>
          <w:szCs w:val="22"/>
        </w:rPr>
      </w:pPr>
      <w:r w:rsidRPr="00B74769">
        <w:rPr>
          <w:rFonts w:cstheme="minorHAnsi"/>
          <w:b/>
          <w:sz w:val="22"/>
          <w:szCs w:val="22"/>
        </w:rPr>
        <w:t>Current Incumbent:</w:t>
      </w:r>
      <w:r w:rsidR="00B5396A" w:rsidRPr="00B74769">
        <w:rPr>
          <w:rFonts w:cstheme="minorHAnsi"/>
          <w:sz w:val="22"/>
          <w:szCs w:val="22"/>
        </w:rPr>
        <w:tab/>
      </w:r>
      <w:r w:rsidR="00714D91">
        <w:rPr>
          <w:rFonts w:cstheme="minorHAnsi"/>
          <w:sz w:val="22"/>
          <w:szCs w:val="22"/>
        </w:rPr>
        <w:tab/>
      </w:r>
      <w:r w:rsidR="00714D91">
        <w:rPr>
          <w:rFonts w:cstheme="minorHAnsi"/>
          <w:sz w:val="22"/>
          <w:szCs w:val="22"/>
        </w:rPr>
        <w:tab/>
      </w:r>
      <w:r w:rsidR="00A5143A" w:rsidRPr="00B74769">
        <w:rPr>
          <w:rFonts w:cstheme="minorHAnsi"/>
          <w:sz w:val="22"/>
          <w:szCs w:val="22"/>
        </w:rPr>
        <w:tab/>
      </w:r>
      <w:r w:rsidR="00A5143A" w:rsidRPr="00B74769">
        <w:rPr>
          <w:rFonts w:cstheme="minorHAnsi"/>
          <w:sz w:val="22"/>
          <w:szCs w:val="22"/>
        </w:rPr>
        <w:tab/>
      </w:r>
      <w:r w:rsidR="007B0802" w:rsidRPr="00B74769">
        <w:rPr>
          <w:rFonts w:cstheme="minorHAnsi"/>
          <w:sz w:val="22"/>
          <w:szCs w:val="22"/>
        </w:rPr>
        <w:tab/>
      </w:r>
      <w:r w:rsidR="00067684" w:rsidRPr="00B74769">
        <w:rPr>
          <w:rFonts w:cstheme="minorHAnsi"/>
          <w:b/>
          <w:sz w:val="22"/>
          <w:szCs w:val="22"/>
        </w:rPr>
        <w:t>Department:</w:t>
      </w:r>
      <w:r w:rsidR="00067684" w:rsidRPr="00B74769">
        <w:rPr>
          <w:rFonts w:cstheme="minorHAnsi"/>
          <w:sz w:val="22"/>
          <w:szCs w:val="22"/>
        </w:rPr>
        <w:t xml:space="preserve"> </w:t>
      </w:r>
      <w:r w:rsidR="00923C7B" w:rsidRPr="00B74769">
        <w:rPr>
          <w:rFonts w:cstheme="minorHAnsi"/>
          <w:sz w:val="22"/>
          <w:szCs w:val="22"/>
        </w:rPr>
        <w:t>Business Development</w:t>
      </w:r>
    </w:p>
    <w:p w14:paraId="203E8761" w14:textId="381DC262" w:rsidR="00983F4F" w:rsidRPr="00B74769" w:rsidRDefault="007A3C7A" w:rsidP="0081054E">
      <w:pPr>
        <w:spacing w:after="0" w:line="240" w:lineRule="auto"/>
        <w:ind w:firstLine="720"/>
        <w:contextualSpacing/>
        <w:rPr>
          <w:rFonts w:cstheme="minorHAnsi"/>
          <w:sz w:val="22"/>
          <w:szCs w:val="22"/>
        </w:rPr>
      </w:pPr>
      <w:r w:rsidRPr="00B74769">
        <w:rPr>
          <w:rFonts w:cstheme="minorHAnsi"/>
          <w:b/>
          <w:sz w:val="22"/>
          <w:szCs w:val="22"/>
        </w:rPr>
        <w:t>Reports to:</w:t>
      </w:r>
      <w:r w:rsidR="009C3DF7" w:rsidRPr="00B74769">
        <w:rPr>
          <w:rFonts w:cstheme="minorHAnsi"/>
          <w:b/>
          <w:sz w:val="22"/>
          <w:szCs w:val="22"/>
        </w:rPr>
        <w:t xml:space="preserve"> </w:t>
      </w:r>
      <w:r w:rsidR="009012C8" w:rsidRPr="00B74769">
        <w:rPr>
          <w:rFonts w:cstheme="minorHAnsi"/>
          <w:sz w:val="22"/>
          <w:szCs w:val="22"/>
        </w:rPr>
        <w:t xml:space="preserve">Director, </w:t>
      </w:r>
      <w:r w:rsidR="00EE39B8">
        <w:rPr>
          <w:rFonts w:cstheme="minorHAnsi"/>
          <w:sz w:val="22"/>
          <w:szCs w:val="22"/>
        </w:rPr>
        <w:t>Business Development</w:t>
      </w:r>
      <w:r w:rsidR="005D4E07" w:rsidRPr="00B74769">
        <w:rPr>
          <w:rFonts w:cstheme="minorHAnsi"/>
          <w:sz w:val="22"/>
          <w:szCs w:val="22"/>
        </w:rPr>
        <w:tab/>
      </w:r>
      <w:r w:rsidR="005D4E07" w:rsidRPr="00B74769">
        <w:rPr>
          <w:rFonts w:cstheme="minorHAnsi"/>
          <w:sz w:val="22"/>
          <w:szCs w:val="22"/>
        </w:rPr>
        <w:tab/>
      </w:r>
      <w:r w:rsidR="00983F4F" w:rsidRPr="00B74769">
        <w:rPr>
          <w:rFonts w:cstheme="minorHAnsi"/>
          <w:b/>
          <w:sz w:val="22"/>
          <w:szCs w:val="22"/>
        </w:rPr>
        <w:tab/>
      </w:r>
      <w:r w:rsidR="00067684" w:rsidRPr="00B74769">
        <w:rPr>
          <w:rFonts w:cstheme="minorHAnsi"/>
          <w:b/>
          <w:sz w:val="22"/>
          <w:szCs w:val="22"/>
        </w:rPr>
        <w:t>D</w:t>
      </w:r>
      <w:r w:rsidRPr="00B74769">
        <w:rPr>
          <w:rFonts w:cstheme="minorHAnsi"/>
          <w:b/>
          <w:sz w:val="22"/>
          <w:szCs w:val="22"/>
        </w:rPr>
        <w:t>irect Reports:</w:t>
      </w:r>
      <w:r w:rsidR="005C2E58" w:rsidRPr="00B74769">
        <w:rPr>
          <w:rFonts w:cstheme="minorHAnsi"/>
          <w:b/>
          <w:sz w:val="22"/>
          <w:szCs w:val="22"/>
        </w:rPr>
        <w:t xml:space="preserve"> </w:t>
      </w:r>
      <w:r w:rsidR="009012C8" w:rsidRPr="00B74769">
        <w:rPr>
          <w:rFonts w:cstheme="minorHAnsi"/>
          <w:sz w:val="22"/>
          <w:szCs w:val="22"/>
        </w:rPr>
        <w:t>0</w:t>
      </w:r>
      <w:r w:rsidR="005D4E07" w:rsidRPr="00B74769">
        <w:rPr>
          <w:rFonts w:cstheme="minorHAnsi"/>
          <w:sz w:val="22"/>
          <w:szCs w:val="22"/>
        </w:rPr>
        <w:t xml:space="preserve"> </w:t>
      </w:r>
    </w:p>
    <w:p w14:paraId="19DC5B33" w14:textId="77777777" w:rsidR="00B32C80" w:rsidRPr="00B74769" w:rsidRDefault="00067684" w:rsidP="0081054E">
      <w:pPr>
        <w:spacing w:after="0" w:line="240" w:lineRule="auto"/>
        <w:ind w:firstLine="720"/>
        <w:contextualSpacing/>
        <w:rPr>
          <w:rFonts w:cstheme="minorHAnsi"/>
          <w:sz w:val="22"/>
          <w:szCs w:val="22"/>
        </w:rPr>
      </w:pPr>
      <w:r w:rsidRPr="00B74769">
        <w:rPr>
          <w:rFonts w:cstheme="minorHAnsi"/>
          <w:b/>
          <w:sz w:val="22"/>
          <w:szCs w:val="22"/>
        </w:rPr>
        <w:t>Status:</w:t>
      </w:r>
      <w:r w:rsidR="009C3DF7" w:rsidRPr="00B74769">
        <w:rPr>
          <w:rFonts w:cstheme="minorHAnsi"/>
          <w:sz w:val="22"/>
          <w:szCs w:val="22"/>
        </w:rPr>
        <w:t xml:space="preserve"> Full-Time, Exempt</w:t>
      </w:r>
      <w:r w:rsidR="00983F4F" w:rsidRPr="00B74769">
        <w:rPr>
          <w:rFonts w:cstheme="minorHAnsi"/>
          <w:sz w:val="22"/>
          <w:szCs w:val="22"/>
        </w:rPr>
        <w:tab/>
      </w:r>
      <w:r w:rsidR="00983F4F" w:rsidRPr="00B74769">
        <w:rPr>
          <w:rFonts w:cstheme="minorHAnsi"/>
          <w:sz w:val="22"/>
          <w:szCs w:val="22"/>
        </w:rPr>
        <w:tab/>
      </w:r>
      <w:r w:rsidR="00983F4F" w:rsidRPr="00B74769">
        <w:rPr>
          <w:rFonts w:cstheme="minorHAnsi"/>
          <w:sz w:val="22"/>
          <w:szCs w:val="22"/>
        </w:rPr>
        <w:tab/>
      </w:r>
      <w:r w:rsidR="00A5143A" w:rsidRPr="00B74769">
        <w:rPr>
          <w:rFonts w:cstheme="minorHAnsi"/>
          <w:sz w:val="22"/>
          <w:szCs w:val="22"/>
        </w:rPr>
        <w:tab/>
      </w:r>
      <w:r w:rsidR="007B0802" w:rsidRPr="00B74769">
        <w:rPr>
          <w:rFonts w:cstheme="minorHAnsi"/>
          <w:sz w:val="22"/>
          <w:szCs w:val="22"/>
        </w:rPr>
        <w:tab/>
      </w:r>
      <w:r w:rsidR="00923A2C" w:rsidRPr="00B74769">
        <w:rPr>
          <w:rFonts w:cstheme="minorHAnsi"/>
          <w:b/>
          <w:sz w:val="22"/>
          <w:szCs w:val="22"/>
        </w:rPr>
        <w:t>I</w:t>
      </w:r>
      <w:r w:rsidR="00B32C80" w:rsidRPr="00B74769">
        <w:rPr>
          <w:rFonts w:cstheme="minorHAnsi"/>
          <w:b/>
          <w:sz w:val="22"/>
          <w:szCs w:val="22"/>
        </w:rPr>
        <w:t>ndirect Reports:</w:t>
      </w:r>
      <w:r w:rsidR="006628BE" w:rsidRPr="00B74769">
        <w:rPr>
          <w:rFonts w:cstheme="minorHAnsi"/>
          <w:b/>
          <w:sz w:val="22"/>
          <w:szCs w:val="22"/>
        </w:rPr>
        <w:t xml:space="preserve"> </w:t>
      </w:r>
      <w:r w:rsidR="00105D6E" w:rsidRPr="00B74769">
        <w:rPr>
          <w:rFonts w:cstheme="minorHAnsi"/>
          <w:sz w:val="22"/>
          <w:szCs w:val="22"/>
        </w:rPr>
        <w:t>0</w:t>
      </w:r>
    </w:p>
    <w:p w14:paraId="35A36787" w14:textId="107D64C7" w:rsidR="004874AC" w:rsidRPr="00B74769" w:rsidRDefault="00CE491E" w:rsidP="0081054E">
      <w:pPr>
        <w:pBdr>
          <w:bottom w:val="single" w:sz="12" w:space="1" w:color="auto"/>
        </w:pBdr>
        <w:spacing w:after="0" w:line="240" w:lineRule="auto"/>
        <w:ind w:firstLine="720"/>
        <w:contextualSpacing/>
        <w:jc w:val="left"/>
        <w:rPr>
          <w:rFonts w:cstheme="minorHAnsi"/>
          <w:sz w:val="22"/>
          <w:szCs w:val="22"/>
        </w:rPr>
      </w:pPr>
      <w:r w:rsidRPr="00B74769">
        <w:rPr>
          <w:rFonts w:cstheme="minorHAnsi"/>
          <w:b/>
          <w:sz w:val="22"/>
          <w:szCs w:val="22"/>
        </w:rPr>
        <w:t>Updated:</w:t>
      </w:r>
      <w:r w:rsidR="009C3DF7" w:rsidRPr="00B74769">
        <w:rPr>
          <w:rFonts w:cstheme="minorHAnsi"/>
          <w:b/>
          <w:sz w:val="22"/>
          <w:szCs w:val="22"/>
        </w:rPr>
        <w:t xml:space="preserve"> </w:t>
      </w:r>
      <w:r w:rsidR="00714D91">
        <w:rPr>
          <w:rFonts w:cstheme="minorHAnsi"/>
          <w:sz w:val="22"/>
          <w:szCs w:val="22"/>
        </w:rPr>
        <w:t>November 2020</w:t>
      </w:r>
      <w:r w:rsidR="0030012C" w:rsidRPr="00B74769">
        <w:rPr>
          <w:rFonts w:cstheme="minorHAnsi"/>
          <w:sz w:val="22"/>
          <w:szCs w:val="22"/>
        </w:rPr>
        <w:tab/>
      </w:r>
      <w:r w:rsidR="00B74769">
        <w:rPr>
          <w:rFonts w:cstheme="minorHAnsi"/>
          <w:sz w:val="22"/>
          <w:szCs w:val="22"/>
        </w:rPr>
        <w:tab/>
      </w:r>
      <w:r w:rsidR="00B74769">
        <w:rPr>
          <w:rFonts w:cstheme="minorHAnsi"/>
          <w:sz w:val="22"/>
          <w:szCs w:val="22"/>
        </w:rPr>
        <w:tab/>
      </w:r>
      <w:r w:rsidR="00B74769">
        <w:rPr>
          <w:rFonts w:cstheme="minorHAnsi"/>
          <w:sz w:val="22"/>
          <w:szCs w:val="22"/>
        </w:rPr>
        <w:tab/>
      </w:r>
      <w:r w:rsidR="00B74769">
        <w:rPr>
          <w:rFonts w:cstheme="minorHAnsi"/>
          <w:sz w:val="22"/>
          <w:szCs w:val="22"/>
        </w:rPr>
        <w:tab/>
      </w:r>
      <w:r w:rsidR="00B74769" w:rsidRPr="00C34535">
        <w:rPr>
          <w:rFonts w:cstheme="minorHAnsi"/>
          <w:b/>
          <w:sz w:val="22"/>
          <w:szCs w:val="22"/>
        </w:rPr>
        <w:t>Eligible for Telework/CWW</w:t>
      </w:r>
      <w:r w:rsidR="00B74769" w:rsidRPr="00C34535">
        <w:rPr>
          <w:rFonts w:cstheme="minorHAnsi"/>
          <w:sz w:val="22"/>
          <w:szCs w:val="22"/>
        </w:rPr>
        <w:t>: Yes</w:t>
      </w:r>
      <w:r w:rsidR="0030012C" w:rsidRPr="00B74769">
        <w:rPr>
          <w:rFonts w:cstheme="minorHAnsi"/>
          <w:sz w:val="22"/>
          <w:szCs w:val="22"/>
        </w:rPr>
        <w:tab/>
      </w:r>
      <w:r w:rsidR="0030012C" w:rsidRPr="00B74769">
        <w:rPr>
          <w:rFonts w:cstheme="minorHAnsi"/>
          <w:sz w:val="22"/>
          <w:szCs w:val="22"/>
        </w:rPr>
        <w:tab/>
      </w:r>
      <w:r w:rsidR="0030012C" w:rsidRPr="00B74769">
        <w:rPr>
          <w:rFonts w:cstheme="minorHAnsi"/>
          <w:sz w:val="22"/>
          <w:szCs w:val="22"/>
        </w:rPr>
        <w:tab/>
      </w:r>
      <w:r w:rsidR="00983F4F" w:rsidRPr="00B74769">
        <w:rPr>
          <w:rFonts w:cstheme="minorHAnsi"/>
          <w:sz w:val="22"/>
          <w:szCs w:val="22"/>
        </w:rPr>
        <w:tab/>
      </w:r>
      <w:r w:rsidR="0030012C" w:rsidRPr="00B74769">
        <w:rPr>
          <w:rFonts w:cstheme="minorHAnsi"/>
          <w:b/>
          <w:sz w:val="22"/>
          <w:szCs w:val="22"/>
        </w:rPr>
        <w:tab/>
      </w:r>
    </w:p>
    <w:p w14:paraId="58C78221" w14:textId="77777777" w:rsidR="002B0FF5" w:rsidRPr="00B74769" w:rsidRDefault="002B0FF5" w:rsidP="0081054E">
      <w:pPr>
        <w:pBdr>
          <w:bottom w:val="single" w:sz="12" w:space="1" w:color="auto"/>
        </w:pBdr>
        <w:spacing w:after="0" w:line="240" w:lineRule="auto"/>
        <w:ind w:firstLine="720"/>
        <w:contextualSpacing/>
        <w:jc w:val="center"/>
        <w:rPr>
          <w:rFonts w:cstheme="minorHAnsi"/>
          <w:sz w:val="22"/>
          <w:szCs w:val="22"/>
        </w:rPr>
      </w:pPr>
    </w:p>
    <w:p w14:paraId="78D80EE4" w14:textId="77777777" w:rsidR="009012C8" w:rsidRPr="00B74769" w:rsidRDefault="009012C8" w:rsidP="00D32551">
      <w:pPr>
        <w:pStyle w:val="Heading2"/>
        <w:spacing w:before="0" w:after="0" w:line="240" w:lineRule="auto"/>
        <w:contextualSpacing/>
        <w:rPr>
          <w:rFonts w:cstheme="minorHAnsi"/>
          <w:b/>
          <w:sz w:val="22"/>
          <w:szCs w:val="22"/>
        </w:rPr>
      </w:pPr>
    </w:p>
    <w:p w14:paraId="13C0380B" w14:textId="77777777" w:rsidR="00BE0FA6" w:rsidRPr="00B74769" w:rsidRDefault="00BE0FA6" w:rsidP="00D32551">
      <w:pPr>
        <w:pStyle w:val="Heading2"/>
        <w:spacing w:before="0" w:after="0" w:line="240" w:lineRule="auto"/>
        <w:contextualSpacing/>
        <w:rPr>
          <w:rFonts w:cstheme="minorHAnsi"/>
          <w:b/>
          <w:sz w:val="22"/>
          <w:szCs w:val="22"/>
        </w:rPr>
      </w:pPr>
      <w:r w:rsidRPr="00B74769">
        <w:rPr>
          <w:rFonts w:cstheme="minorHAnsi"/>
          <w:b/>
          <w:sz w:val="22"/>
          <w:szCs w:val="22"/>
        </w:rPr>
        <w:t>Summary of Position:</w:t>
      </w:r>
      <w:r w:rsidR="00744733" w:rsidRPr="00B74769">
        <w:rPr>
          <w:rFonts w:cstheme="minorHAnsi"/>
          <w:b/>
          <w:sz w:val="22"/>
          <w:szCs w:val="22"/>
        </w:rPr>
        <w:t xml:space="preserve"> </w:t>
      </w:r>
    </w:p>
    <w:p w14:paraId="5032B12C" w14:textId="63E6F845" w:rsidR="00CF7E08" w:rsidRPr="00B74769" w:rsidRDefault="009012C8" w:rsidP="00D96841">
      <w:pPr>
        <w:spacing w:after="0" w:line="240" w:lineRule="auto"/>
        <w:contextualSpacing/>
        <w:jc w:val="left"/>
        <w:rPr>
          <w:rFonts w:eastAsia="Times New Roman" w:cstheme="minorHAnsi"/>
          <w:color w:val="000000" w:themeColor="text1"/>
          <w:sz w:val="22"/>
          <w:szCs w:val="22"/>
        </w:rPr>
      </w:pPr>
      <w:r w:rsidRPr="00B74769">
        <w:rPr>
          <w:rFonts w:cstheme="minorHAnsi"/>
          <w:color w:val="000000" w:themeColor="text1"/>
          <w:sz w:val="22"/>
          <w:szCs w:val="22"/>
          <w:lang w:val="en"/>
        </w:rPr>
        <w:t xml:space="preserve">The </w:t>
      </w:r>
      <w:r w:rsidR="00714D91">
        <w:rPr>
          <w:rFonts w:cstheme="minorHAnsi"/>
          <w:color w:val="000000" w:themeColor="text1"/>
          <w:sz w:val="22"/>
          <w:szCs w:val="22"/>
          <w:lang w:val="en"/>
        </w:rPr>
        <w:t xml:space="preserve">Account </w:t>
      </w:r>
      <w:r w:rsidRPr="00B74769">
        <w:rPr>
          <w:rFonts w:cstheme="minorHAnsi"/>
          <w:color w:val="000000" w:themeColor="text1"/>
          <w:sz w:val="22"/>
          <w:szCs w:val="22"/>
          <w:lang w:val="en"/>
        </w:rPr>
        <w:t xml:space="preserve">Manager is assigned a group of </w:t>
      </w:r>
      <w:r w:rsidR="00714D91">
        <w:rPr>
          <w:rFonts w:cstheme="minorHAnsi"/>
          <w:color w:val="000000" w:themeColor="text1"/>
          <w:sz w:val="22"/>
          <w:szCs w:val="22"/>
          <w:lang w:val="en"/>
        </w:rPr>
        <w:t>top tier</w:t>
      </w:r>
      <w:r w:rsidR="008B4E84">
        <w:rPr>
          <w:rFonts w:cstheme="minorHAnsi"/>
          <w:color w:val="000000" w:themeColor="text1"/>
          <w:sz w:val="22"/>
          <w:szCs w:val="22"/>
          <w:lang w:val="en"/>
        </w:rPr>
        <w:t xml:space="preserve"> partner</w:t>
      </w:r>
      <w:r w:rsidR="00714D91">
        <w:rPr>
          <w:rFonts w:cstheme="minorHAnsi"/>
          <w:color w:val="000000" w:themeColor="text1"/>
          <w:sz w:val="22"/>
          <w:szCs w:val="22"/>
          <w:lang w:val="en"/>
        </w:rPr>
        <w:t xml:space="preserve"> </w:t>
      </w:r>
      <w:r w:rsidRPr="00B74769">
        <w:rPr>
          <w:rFonts w:cstheme="minorHAnsi"/>
          <w:color w:val="000000" w:themeColor="text1"/>
          <w:sz w:val="22"/>
          <w:szCs w:val="22"/>
          <w:lang w:val="en"/>
        </w:rPr>
        <w:t xml:space="preserve">accounts and manages all aspects of the relationship, working with the </w:t>
      </w:r>
      <w:r w:rsidR="008B4E84">
        <w:rPr>
          <w:rFonts w:cstheme="minorHAnsi"/>
          <w:color w:val="000000" w:themeColor="text1"/>
          <w:sz w:val="22"/>
          <w:szCs w:val="22"/>
          <w:lang w:val="en"/>
        </w:rPr>
        <w:t>partner</w:t>
      </w:r>
      <w:r w:rsidRPr="00B74769">
        <w:rPr>
          <w:rFonts w:cstheme="minorHAnsi"/>
          <w:color w:val="000000" w:themeColor="text1"/>
          <w:sz w:val="22"/>
          <w:szCs w:val="22"/>
          <w:lang w:val="en"/>
        </w:rPr>
        <w:t xml:space="preserve"> on execution and fulfillment of </w:t>
      </w:r>
      <w:r w:rsidR="00714D91">
        <w:rPr>
          <w:rFonts w:cstheme="minorHAnsi"/>
          <w:color w:val="000000" w:themeColor="text1"/>
          <w:sz w:val="22"/>
          <w:szCs w:val="22"/>
          <w:lang w:val="en"/>
        </w:rPr>
        <w:t xml:space="preserve">benefits using NAA assets. </w:t>
      </w:r>
      <w:r w:rsidR="00AC5D45" w:rsidRPr="00B74769">
        <w:rPr>
          <w:rFonts w:cstheme="minorHAnsi"/>
          <w:sz w:val="22"/>
          <w:szCs w:val="22"/>
        </w:rPr>
        <w:t xml:space="preserve">This individual works closely with the </w:t>
      </w:r>
      <w:r w:rsidR="009E3B1A" w:rsidRPr="00B74769">
        <w:rPr>
          <w:rFonts w:cstheme="minorHAnsi"/>
          <w:sz w:val="22"/>
          <w:szCs w:val="22"/>
        </w:rPr>
        <w:t xml:space="preserve">Director, </w:t>
      </w:r>
      <w:r w:rsidR="008B4E84">
        <w:rPr>
          <w:rFonts w:cstheme="minorHAnsi"/>
          <w:sz w:val="22"/>
          <w:szCs w:val="22"/>
        </w:rPr>
        <w:t xml:space="preserve">Business Development Solutions </w:t>
      </w:r>
      <w:r w:rsidR="00AC5D45" w:rsidRPr="00B74769">
        <w:rPr>
          <w:rFonts w:cstheme="minorHAnsi"/>
          <w:sz w:val="22"/>
          <w:szCs w:val="22"/>
        </w:rPr>
        <w:t>as well as other NAA departments to ensure seamless execution of customer deliverables.</w:t>
      </w:r>
      <w:r w:rsidR="00AE4F9F" w:rsidRPr="00B74769">
        <w:rPr>
          <w:rFonts w:cstheme="minorHAnsi"/>
          <w:sz w:val="22"/>
          <w:szCs w:val="22"/>
        </w:rPr>
        <w:t xml:space="preserve"> </w:t>
      </w:r>
      <w:r w:rsidR="00FA1DA4" w:rsidRPr="00B74769">
        <w:rPr>
          <w:rFonts w:cstheme="minorHAnsi"/>
          <w:sz w:val="22"/>
          <w:szCs w:val="22"/>
        </w:rPr>
        <w:t xml:space="preserve"> </w:t>
      </w:r>
      <w:r w:rsidR="008B4E84">
        <w:rPr>
          <w:rFonts w:eastAsia="Times New Roman" w:cstheme="minorHAnsi"/>
          <w:color w:val="000000" w:themeColor="text1"/>
          <w:sz w:val="22"/>
          <w:szCs w:val="22"/>
        </w:rPr>
        <w:t>Creating new revenue possibilities by tracking industry trends and listening to customer needs to develop new products is a critical facet of this role as NAA strives to demonstrate innovation for members and partners.</w:t>
      </w:r>
      <w:r w:rsidR="00860A83">
        <w:rPr>
          <w:rFonts w:eastAsia="Times New Roman" w:cstheme="minorHAnsi"/>
          <w:color w:val="000000" w:themeColor="text1"/>
          <w:sz w:val="22"/>
          <w:szCs w:val="22"/>
        </w:rPr>
        <w:t xml:space="preserve"> </w:t>
      </w:r>
    </w:p>
    <w:p w14:paraId="43C3C125" w14:textId="77777777" w:rsidR="00D96841" w:rsidRPr="00B74769" w:rsidRDefault="00D96841" w:rsidP="00D96841">
      <w:pPr>
        <w:shd w:val="clear" w:color="auto" w:fill="FFFFFF"/>
        <w:spacing w:after="0" w:line="240" w:lineRule="auto"/>
        <w:contextualSpacing/>
        <w:jc w:val="left"/>
        <w:rPr>
          <w:rFonts w:eastAsia="Times New Roman" w:cstheme="minorHAnsi"/>
          <w:color w:val="FF0000"/>
          <w:sz w:val="22"/>
          <w:szCs w:val="22"/>
        </w:rPr>
      </w:pPr>
    </w:p>
    <w:p w14:paraId="47D59251" w14:textId="77777777" w:rsidR="00BE0FA6" w:rsidRPr="00B74769" w:rsidRDefault="00E15005" w:rsidP="00D32551">
      <w:pPr>
        <w:pStyle w:val="Heading2"/>
        <w:spacing w:before="0" w:after="0" w:line="240" w:lineRule="auto"/>
        <w:contextualSpacing/>
        <w:rPr>
          <w:rFonts w:cstheme="minorHAnsi"/>
          <w:b/>
          <w:sz w:val="22"/>
          <w:szCs w:val="22"/>
        </w:rPr>
      </w:pPr>
      <w:r w:rsidRPr="00B74769">
        <w:rPr>
          <w:rFonts w:cstheme="minorHAnsi"/>
          <w:b/>
          <w:sz w:val="22"/>
          <w:szCs w:val="22"/>
        </w:rPr>
        <w:t>Principal Account</w:t>
      </w:r>
      <w:r w:rsidR="00BE0FA6" w:rsidRPr="00B74769">
        <w:rPr>
          <w:rFonts w:cstheme="minorHAnsi"/>
          <w:b/>
          <w:sz w:val="22"/>
          <w:szCs w:val="22"/>
        </w:rPr>
        <w:t>abilities:</w:t>
      </w:r>
    </w:p>
    <w:p w14:paraId="675AFA26" w14:textId="3DF27487" w:rsidR="00D32551" w:rsidRPr="00B74769" w:rsidRDefault="00AC5D45" w:rsidP="009E3B1A">
      <w:pPr>
        <w:spacing w:after="0" w:line="240" w:lineRule="auto"/>
        <w:jc w:val="left"/>
        <w:rPr>
          <w:rFonts w:eastAsia="Times New Roman" w:cstheme="minorHAnsi"/>
          <w:color w:val="000000" w:themeColor="text1"/>
          <w:sz w:val="22"/>
          <w:szCs w:val="22"/>
        </w:rPr>
      </w:pPr>
      <w:r w:rsidRPr="00B74769">
        <w:rPr>
          <w:rFonts w:cstheme="minorHAnsi"/>
          <w:sz w:val="22"/>
          <w:szCs w:val="22"/>
        </w:rPr>
        <w:t xml:space="preserve">The incumbent has a </w:t>
      </w:r>
      <w:r w:rsidR="00D32551" w:rsidRPr="00B74769">
        <w:rPr>
          <w:rFonts w:eastAsia="Times New Roman" w:cstheme="minorHAnsi"/>
          <w:color w:val="000000" w:themeColor="text1"/>
          <w:sz w:val="22"/>
          <w:szCs w:val="22"/>
        </w:rPr>
        <w:t>cross-functional mission to find all possible ways of making a customer happy.</w:t>
      </w:r>
      <w:r w:rsidRPr="00B74769">
        <w:rPr>
          <w:rFonts w:eastAsia="Times New Roman" w:cstheme="minorHAnsi"/>
          <w:color w:val="000000" w:themeColor="text1"/>
          <w:sz w:val="22"/>
          <w:szCs w:val="22"/>
        </w:rPr>
        <w:t xml:space="preserve"> </w:t>
      </w:r>
      <w:r w:rsidR="00B3021A" w:rsidRPr="00B74769">
        <w:rPr>
          <w:rFonts w:eastAsia="Times New Roman" w:cstheme="minorHAnsi"/>
          <w:color w:val="000000" w:themeColor="text1"/>
          <w:sz w:val="22"/>
          <w:szCs w:val="22"/>
        </w:rPr>
        <w:t>R</w:t>
      </w:r>
      <w:r w:rsidRPr="00B74769">
        <w:rPr>
          <w:rFonts w:eastAsia="Times New Roman" w:cstheme="minorHAnsi"/>
          <w:color w:val="000000" w:themeColor="text1"/>
          <w:sz w:val="22"/>
          <w:szCs w:val="22"/>
        </w:rPr>
        <w:t xml:space="preserve">esponsible for </w:t>
      </w:r>
      <w:r w:rsidR="00B3021A" w:rsidRPr="00B74769">
        <w:rPr>
          <w:rFonts w:eastAsia="Times New Roman" w:cstheme="minorHAnsi"/>
          <w:color w:val="000000" w:themeColor="text1"/>
          <w:sz w:val="22"/>
          <w:szCs w:val="22"/>
        </w:rPr>
        <w:t>managing account day-to-day activities</w:t>
      </w:r>
      <w:r w:rsidR="00647149" w:rsidRPr="00B74769">
        <w:rPr>
          <w:rFonts w:eastAsia="Times New Roman" w:cstheme="minorHAnsi"/>
          <w:color w:val="000000" w:themeColor="text1"/>
          <w:sz w:val="22"/>
          <w:szCs w:val="22"/>
        </w:rPr>
        <w:t xml:space="preserve">. Informs </w:t>
      </w:r>
      <w:r w:rsidR="00D32551" w:rsidRPr="00B74769">
        <w:rPr>
          <w:rFonts w:eastAsia="Times New Roman" w:cstheme="minorHAnsi"/>
          <w:color w:val="000000" w:themeColor="text1"/>
          <w:sz w:val="22"/>
          <w:szCs w:val="22"/>
        </w:rPr>
        <w:t>other </w:t>
      </w:r>
      <w:r w:rsidRPr="00B74769">
        <w:rPr>
          <w:rFonts w:eastAsia="Times New Roman" w:cstheme="minorHAnsi"/>
          <w:color w:val="000000" w:themeColor="text1"/>
          <w:sz w:val="22"/>
          <w:szCs w:val="22"/>
        </w:rPr>
        <w:t>teams within the business development department w</w:t>
      </w:r>
      <w:r w:rsidR="00E9331A" w:rsidRPr="00B74769">
        <w:rPr>
          <w:rFonts w:eastAsia="Times New Roman" w:cstheme="minorHAnsi"/>
          <w:color w:val="000000" w:themeColor="text1"/>
          <w:sz w:val="22"/>
          <w:szCs w:val="22"/>
        </w:rPr>
        <w:t>h</w:t>
      </w:r>
      <w:r w:rsidR="00D32551" w:rsidRPr="00B74769">
        <w:rPr>
          <w:rFonts w:eastAsia="Times New Roman" w:cstheme="minorHAnsi"/>
          <w:color w:val="000000" w:themeColor="text1"/>
          <w:sz w:val="22"/>
          <w:szCs w:val="22"/>
        </w:rPr>
        <w:t xml:space="preserve">y users are churning and what issues they’re having with </w:t>
      </w:r>
      <w:r w:rsidR="00E9331A" w:rsidRPr="00B74769">
        <w:rPr>
          <w:rFonts w:eastAsia="Times New Roman" w:cstheme="minorHAnsi"/>
          <w:color w:val="000000" w:themeColor="text1"/>
          <w:sz w:val="22"/>
          <w:szCs w:val="22"/>
        </w:rPr>
        <w:t xml:space="preserve">NAA </w:t>
      </w:r>
      <w:r w:rsidR="00D32551" w:rsidRPr="00B74769">
        <w:rPr>
          <w:rFonts w:eastAsia="Times New Roman" w:cstheme="minorHAnsi"/>
          <w:color w:val="000000" w:themeColor="text1"/>
          <w:sz w:val="22"/>
          <w:szCs w:val="22"/>
        </w:rPr>
        <w:t>product</w:t>
      </w:r>
      <w:r w:rsidR="00E9331A" w:rsidRPr="00B74769">
        <w:rPr>
          <w:rFonts w:eastAsia="Times New Roman" w:cstheme="minorHAnsi"/>
          <w:color w:val="000000" w:themeColor="text1"/>
          <w:sz w:val="22"/>
          <w:szCs w:val="22"/>
        </w:rPr>
        <w:t xml:space="preserve">s and services that </w:t>
      </w:r>
      <w:r w:rsidR="008610C0" w:rsidRPr="00B74769">
        <w:rPr>
          <w:rFonts w:eastAsia="Times New Roman" w:cstheme="minorHAnsi"/>
          <w:color w:val="000000" w:themeColor="text1"/>
          <w:sz w:val="22"/>
          <w:szCs w:val="22"/>
        </w:rPr>
        <w:t>the organization sells.</w:t>
      </w:r>
      <w:r w:rsidR="00954C6A" w:rsidRPr="00B74769">
        <w:rPr>
          <w:rFonts w:eastAsia="Times New Roman" w:cstheme="minorHAnsi"/>
          <w:color w:val="000000" w:themeColor="text1"/>
          <w:sz w:val="22"/>
          <w:szCs w:val="22"/>
        </w:rPr>
        <w:t xml:space="preserve"> </w:t>
      </w:r>
      <w:r w:rsidR="001B3D7F">
        <w:rPr>
          <w:rFonts w:eastAsia="Times New Roman" w:cstheme="minorHAnsi"/>
          <w:color w:val="000000" w:themeColor="text1"/>
          <w:sz w:val="22"/>
          <w:szCs w:val="22"/>
        </w:rPr>
        <w:t xml:space="preserve">Fulfills current products, </w:t>
      </w:r>
      <w:r w:rsidR="00841CB1">
        <w:rPr>
          <w:rFonts w:eastAsia="Times New Roman" w:cstheme="minorHAnsi"/>
          <w:color w:val="000000" w:themeColor="text1"/>
          <w:sz w:val="22"/>
          <w:szCs w:val="22"/>
        </w:rPr>
        <w:t>i.e.</w:t>
      </w:r>
      <w:r w:rsidR="001B3D7F">
        <w:rPr>
          <w:rFonts w:eastAsia="Times New Roman" w:cstheme="minorHAnsi"/>
          <w:color w:val="000000" w:themeColor="text1"/>
          <w:sz w:val="22"/>
          <w:szCs w:val="22"/>
        </w:rPr>
        <w:t xml:space="preserve">, social media, webinars, Industry Intelligence, and uses customer feedback and market trends to help develop new ones. </w:t>
      </w:r>
      <w:r w:rsidR="009E3B1A" w:rsidRPr="00B74769">
        <w:rPr>
          <w:rFonts w:eastAsia="Times New Roman" w:cstheme="minorHAnsi"/>
          <w:color w:val="000000" w:themeColor="text1"/>
          <w:sz w:val="22"/>
          <w:szCs w:val="22"/>
        </w:rPr>
        <w:t xml:space="preserve">Organizes customer meetings and </w:t>
      </w:r>
      <w:r w:rsidR="00E9331A" w:rsidRPr="00B74769">
        <w:rPr>
          <w:rFonts w:eastAsia="Times New Roman" w:cstheme="minorHAnsi"/>
          <w:color w:val="000000" w:themeColor="text1"/>
          <w:sz w:val="22"/>
          <w:szCs w:val="22"/>
        </w:rPr>
        <w:t xml:space="preserve">makes sure </w:t>
      </w:r>
      <w:r w:rsidR="00D32551" w:rsidRPr="00B74769">
        <w:rPr>
          <w:rFonts w:eastAsia="Times New Roman" w:cstheme="minorHAnsi"/>
          <w:color w:val="000000" w:themeColor="text1"/>
          <w:sz w:val="22"/>
          <w:szCs w:val="22"/>
        </w:rPr>
        <w:t xml:space="preserve">the entire </w:t>
      </w:r>
      <w:r w:rsidR="00E9331A" w:rsidRPr="00B74769">
        <w:rPr>
          <w:rFonts w:eastAsia="Times New Roman" w:cstheme="minorHAnsi"/>
          <w:color w:val="000000" w:themeColor="text1"/>
          <w:sz w:val="22"/>
          <w:szCs w:val="22"/>
        </w:rPr>
        <w:t xml:space="preserve">customer experience and </w:t>
      </w:r>
      <w:r w:rsidR="00D32551" w:rsidRPr="00B74769">
        <w:rPr>
          <w:rFonts w:eastAsia="Times New Roman" w:cstheme="minorHAnsi"/>
          <w:color w:val="000000" w:themeColor="text1"/>
          <w:sz w:val="22"/>
          <w:szCs w:val="22"/>
        </w:rPr>
        <w:t>process goes smoothly through</w:t>
      </w:r>
      <w:r w:rsidR="009E3B1A" w:rsidRPr="00B74769">
        <w:rPr>
          <w:rFonts w:eastAsia="Times New Roman" w:cstheme="minorHAnsi"/>
          <w:color w:val="000000" w:themeColor="text1"/>
          <w:sz w:val="22"/>
          <w:szCs w:val="22"/>
        </w:rPr>
        <w:t xml:space="preserve"> implementing</w:t>
      </w:r>
      <w:r w:rsidR="00D32551" w:rsidRPr="00B74769">
        <w:rPr>
          <w:rFonts w:eastAsia="Times New Roman" w:cstheme="minorHAnsi"/>
          <w:color w:val="000000" w:themeColor="text1"/>
          <w:sz w:val="22"/>
          <w:szCs w:val="22"/>
        </w:rPr>
        <w:t>:</w:t>
      </w:r>
    </w:p>
    <w:p w14:paraId="283B8402" w14:textId="3896E9FB" w:rsidR="00D32551" w:rsidRPr="00B74769" w:rsidRDefault="008B4E84" w:rsidP="00EE4C82">
      <w:pPr>
        <w:numPr>
          <w:ilvl w:val="0"/>
          <w:numId w:val="32"/>
        </w:numPr>
        <w:shd w:val="clear" w:color="auto" w:fill="FFFFFF"/>
        <w:tabs>
          <w:tab w:val="clear" w:pos="720"/>
          <w:tab w:val="num" w:pos="630"/>
        </w:tabs>
        <w:spacing w:after="0" w:line="240" w:lineRule="auto"/>
        <w:ind w:left="360"/>
        <w:contextualSpacing/>
        <w:jc w:val="left"/>
        <w:rPr>
          <w:rFonts w:eastAsia="Times New Roman" w:cstheme="minorHAnsi"/>
          <w:color w:val="000000" w:themeColor="text1"/>
          <w:sz w:val="22"/>
          <w:szCs w:val="22"/>
        </w:rPr>
      </w:pPr>
      <w:r>
        <w:rPr>
          <w:rFonts w:eastAsia="Times New Roman" w:cstheme="minorHAnsi"/>
          <w:color w:val="000000" w:themeColor="text1"/>
          <w:sz w:val="22"/>
          <w:szCs w:val="22"/>
        </w:rPr>
        <w:t>Account management -</w:t>
      </w:r>
      <w:r w:rsidR="00D32551" w:rsidRPr="00B74769">
        <w:rPr>
          <w:rFonts w:eastAsia="Times New Roman" w:cstheme="minorHAnsi"/>
          <w:color w:val="000000" w:themeColor="text1"/>
          <w:sz w:val="22"/>
          <w:szCs w:val="22"/>
        </w:rPr>
        <w:t xml:space="preserve"> onboarding</w:t>
      </w:r>
      <w:r w:rsidR="00E9331A" w:rsidRPr="00B74769">
        <w:rPr>
          <w:rFonts w:eastAsia="Times New Roman" w:cstheme="minorHAnsi"/>
          <w:color w:val="000000" w:themeColor="text1"/>
          <w:sz w:val="22"/>
          <w:szCs w:val="22"/>
        </w:rPr>
        <w:t xml:space="preserve"> </w:t>
      </w:r>
      <w:r>
        <w:rPr>
          <w:rFonts w:eastAsia="Times New Roman" w:cstheme="minorHAnsi"/>
          <w:color w:val="000000" w:themeColor="text1"/>
          <w:sz w:val="22"/>
          <w:szCs w:val="22"/>
        </w:rPr>
        <w:t>new accounts, u</w:t>
      </w:r>
      <w:r w:rsidR="00E9331A" w:rsidRPr="00B74769">
        <w:rPr>
          <w:rFonts w:eastAsia="Times New Roman" w:cstheme="minorHAnsi"/>
          <w:color w:val="000000" w:themeColor="text1"/>
          <w:sz w:val="22"/>
          <w:szCs w:val="22"/>
        </w:rPr>
        <w:t xml:space="preserve">nderstanding </w:t>
      </w:r>
      <w:r>
        <w:rPr>
          <w:rFonts w:eastAsia="Times New Roman" w:cstheme="minorHAnsi"/>
          <w:color w:val="000000" w:themeColor="text1"/>
          <w:sz w:val="22"/>
          <w:szCs w:val="22"/>
        </w:rPr>
        <w:t>their goals and objectives in the rental housing industry</w:t>
      </w:r>
      <w:r w:rsidR="00E9331A" w:rsidRPr="00B74769">
        <w:rPr>
          <w:rFonts w:eastAsia="Times New Roman" w:cstheme="minorHAnsi"/>
          <w:color w:val="000000" w:themeColor="text1"/>
          <w:sz w:val="22"/>
          <w:szCs w:val="22"/>
        </w:rPr>
        <w:t>, their goals and pain points</w:t>
      </w:r>
    </w:p>
    <w:p w14:paraId="0E441267" w14:textId="2D45ACB2" w:rsidR="00D32551" w:rsidRPr="00B74769" w:rsidRDefault="00D32551" w:rsidP="00EE4C82">
      <w:pPr>
        <w:numPr>
          <w:ilvl w:val="0"/>
          <w:numId w:val="32"/>
        </w:numPr>
        <w:shd w:val="clear" w:color="auto" w:fill="FFFFFF"/>
        <w:tabs>
          <w:tab w:val="clear" w:pos="720"/>
          <w:tab w:val="num" w:pos="630"/>
        </w:tabs>
        <w:spacing w:after="0" w:line="240" w:lineRule="auto"/>
        <w:ind w:left="360"/>
        <w:contextualSpacing/>
        <w:jc w:val="left"/>
        <w:rPr>
          <w:rFonts w:eastAsia="Times New Roman" w:cstheme="minorHAnsi"/>
          <w:color w:val="000000" w:themeColor="text1"/>
          <w:sz w:val="22"/>
          <w:szCs w:val="22"/>
        </w:rPr>
      </w:pPr>
      <w:r w:rsidRPr="00B74769">
        <w:rPr>
          <w:rFonts w:eastAsia="Times New Roman" w:cstheme="minorHAnsi"/>
          <w:color w:val="000000" w:themeColor="text1"/>
          <w:sz w:val="22"/>
          <w:szCs w:val="22"/>
        </w:rPr>
        <w:t xml:space="preserve">Ongoing </w:t>
      </w:r>
      <w:r w:rsidR="00E9331A" w:rsidRPr="00B74769">
        <w:rPr>
          <w:rFonts w:eastAsia="Times New Roman" w:cstheme="minorHAnsi"/>
          <w:color w:val="000000" w:themeColor="text1"/>
          <w:sz w:val="22"/>
          <w:szCs w:val="22"/>
        </w:rPr>
        <w:t xml:space="preserve">general account </w:t>
      </w:r>
      <w:r w:rsidRPr="00B74769">
        <w:rPr>
          <w:rFonts w:eastAsia="Times New Roman" w:cstheme="minorHAnsi"/>
          <w:color w:val="000000" w:themeColor="text1"/>
          <w:sz w:val="22"/>
          <w:szCs w:val="22"/>
        </w:rPr>
        <w:t>support</w:t>
      </w:r>
      <w:r w:rsidR="008B4E84">
        <w:rPr>
          <w:rFonts w:eastAsia="Times New Roman" w:cstheme="minorHAnsi"/>
          <w:color w:val="000000" w:themeColor="text1"/>
          <w:sz w:val="22"/>
          <w:szCs w:val="22"/>
        </w:rPr>
        <w:t xml:space="preserve"> – fulfillment of benefits and seeking ways to increase spend</w:t>
      </w:r>
    </w:p>
    <w:p w14:paraId="6482AC71" w14:textId="35A581DD" w:rsidR="00D32551" w:rsidRPr="008B4E84" w:rsidRDefault="008B4E84" w:rsidP="00EE4C82">
      <w:pPr>
        <w:numPr>
          <w:ilvl w:val="0"/>
          <w:numId w:val="32"/>
        </w:numPr>
        <w:shd w:val="clear" w:color="auto" w:fill="FFFFFF"/>
        <w:tabs>
          <w:tab w:val="clear" w:pos="720"/>
          <w:tab w:val="num" w:pos="630"/>
        </w:tabs>
        <w:spacing w:after="0" w:line="240" w:lineRule="auto"/>
        <w:ind w:left="360"/>
        <w:contextualSpacing/>
        <w:jc w:val="left"/>
        <w:rPr>
          <w:rFonts w:cstheme="minorHAnsi"/>
          <w:color w:val="000000" w:themeColor="text1"/>
          <w:sz w:val="22"/>
          <w:szCs w:val="22"/>
        </w:rPr>
      </w:pPr>
      <w:r>
        <w:rPr>
          <w:rFonts w:eastAsia="Times New Roman" w:cstheme="minorHAnsi"/>
          <w:color w:val="000000" w:themeColor="text1"/>
          <w:sz w:val="22"/>
          <w:szCs w:val="22"/>
        </w:rPr>
        <w:t>Account</w:t>
      </w:r>
      <w:r w:rsidR="00D32551" w:rsidRPr="00B74769">
        <w:rPr>
          <w:rFonts w:eastAsia="Times New Roman" w:cstheme="minorHAnsi"/>
          <w:color w:val="000000" w:themeColor="text1"/>
          <w:sz w:val="22"/>
          <w:szCs w:val="22"/>
        </w:rPr>
        <w:t xml:space="preserve"> </w:t>
      </w:r>
      <w:r w:rsidR="00E9331A" w:rsidRPr="00B74769">
        <w:rPr>
          <w:rFonts w:eastAsia="Times New Roman" w:cstheme="minorHAnsi"/>
          <w:color w:val="000000" w:themeColor="text1"/>
          <w:sz w:val="22"/>
          <w:szCs w:val="22"/>
        </w:rPr>
        <w:t>communications</w:t>
      </w:r>
      <w:r w:rsidR="00CD47E3" w:rsidRPr="00B74769">
        <w:rPr>
          <w:rFonts w:eastAsia="Times New Roman" w:cstheme="minorHAnsi"/>
          <w:color w:val="000000" w:themeColor="text1"/>
          <w:sz w:val="22"/>
          <w:szCs w:val="22"/>
        </w:rPr>
        <w:t xml:space="preserve"> - </w:t>
      </w:r>
      <w:r w:rsidR="009E3B1A" w:rsidRPr="00B74769">
        <w:rPr>
          <w:rFonts w:eastAsia="Times New Roman" w:cstheme="minorHAnsi"/>
          <w:color w:val="000000" w:themeColor="text1"/>
          <w:sz w:val="22"/>
          <w:szCs w:val="22"/>
        </w:rPr>
        <w:t xml:space="preserve">holding </w:t>
      </w:r>
      <w:r w:rsidR="00E9331A" w:rsidRPr="00B74769">
        <w:rPr>
          <w:rFonts w:eastAsia="Times New Roman" w:cstheme="minorHAnsi"/>
          <w:color w:val="000000" w:themeColor="text1"/>
          <w:sz w:val="22"/>
          <w:szCs w:val="22"/>
        </w:rPr>
        <w:t xml:space="preserve">regular customer meetings, conference calls </w:t>
      </w:r>
      <w:r w:rsidR="00D32551" w:rsidRPr="00B74769">
        <w:rPr>
          <w:rFonts w:eastAsia="Times New Roman" w:cstheme="minorHAnsi"/>
          <w:color w:val="000000" w:themeColor="text1"/>
          <w:sz w:val="22"/>
          <w:szCs w:val="22"/>
        </w:rPr>
        <w:t xml:space="preserve">to </w:t>
      </w:r>
      <w:r w:rsidR="00E9331A" w:rsidRPr="00B74769">
        <w:rPr>
          <w:rFonts w:eastAsia="Times New Roman" w:cstheme="minorHAnsi"/>
          <w:color w:val="000000" w:themeColor="text1"/>
          <w:sz w:val="22"/>
          <w:szCs w:val="22"/>
        </w:rPr>
        <w:t xml:space="preserve">review benefit options, provide </w:t>
      </w:r>
      <w:r w:rsidR="00D32551" w:rsidRPr="00B74769">
        <w:rPr>
          <w:rFonts w:eastAsia="Times New Roman" w:cstheme="minorHAnsi"/>
          <w:color w:val="000000" w:themeColor="text1"/>
          <w:sz w:val="22"/>
          <w:szCs w:val="22"/>
        </w:rPr>
        <w:t>training and education</w:t>
      </w:r>
      <w:r w:rsidR="00647149" w:rsidRPr="00B74769">
        <w:rPr>
          <w:rFonts w:eastAsia="Times New Roman" w:cstheme="minorHAnsi"/>
          <w:color w:val="000000" w:themeColor="text1"/>
          <w:sz w:val="22"/>
          <w:szCs w:val="22"/>
        </w:rPr>
        <w:t xml:space="preserve"> and ongoing support</w:t>
      </w:r>
      <w:r w:rsidR="00E9331A" w:rsidRPr="00B74769">
        <w:rPr>
          <w:rFonts w:eastAsia="Times New Roman" w:cstheme="minorHAnsi"/>
          <w:color w:val="000000" w:themeColor="text1"/>
          <w:sz w:val="22"/>
          <w:szCs w:val="22"/>
        </w:rPr>
        <w:t xml:space="preserve">. </w:t>
      </w:r>
      <w:r w:rsidR="00D32551" w:rsidRPr="00B74769">
        <w:rPr>
          <w:rFonts w:eastAsia="Times New Roman" w:cstheme="minorHAnsi"/>
          <w:color w:val="000000" w:themeColor="text1"/>
          <w:sz w:val="22"/>
          <w:szCs w:val="22"/>
        </w:rPr>
        <w:t>Keep</w:t>
      </w:r>
      <w:r w:rsidR="00647149" w:rsidRPr="00B74769">
        <w:rPr>
          <w:rFonts w:eastAsia="Times New Roman" w:cstheme="minorHAnsi"/>
          <w:color w:val="000000" w:themeColor="text1"/>
          <w:sz w:val="22"/>
          <w:szCs w:val="22"/>
        </w:rPr>
        <w:t>s</w:t>
      </w:r>
      <w:r w:rsidR="00CD47E3" w:rsidRPr="00B74769">
        <w:rPr>
          <w:rFonts w:eastAsia="Times New Roman" w:cstheme="minorHAnsi"/>
          <w:color w:val="000000" w:themeColor="text1"/>
          <w:sz w:val="22"/>
          <w:szCs w:val="22"/>
        </w:rPr>
        <w:t xml:space="preserve"> </w:t>
      </w:r>
      <w:r w:rsidR="00D32551" w:rsidRPr="00B74769">
        <w:rPr>
          <w:rFonts w:eastAsia="Times New Roman" w:cstheme="minorHAnsi"/>
          <w:color w:val="000000" w:themeColor="text1"/>
          <w:sz w:val="22"/>
          <w:szCs w:val="22"/>
        </w:rPr>
        <w:t xml:space="preserve">customers up to date on latest </w:t>
      </w:r>
      <w:r w:rsidR="00E9331A" w:rsidRPr="00B74769">
        <w:rPr>
          <w:rFonts w:eastAsia="Times New Roman" w:cstheme="minorHAnsi"/>
          <w:color w:val="000000" w:themeColor="text1"/>
          <w:sz w:val="22"/>
          <w:szCs w:val="22"/>
        </w:rPr>
        <w:t>product and service offerings and program feature enhancements</w:t>
      </w:r>
      <w:r w:rsidR="008610C0" w:rsidRPr="00B74769">
        <w:rPr>
          <w:rFonts w:eastAsia="Times New Roman" w:cstheme="minorHAnsi"/>
          <w:color w:val="000000" w:themeColor="text1"/>
          <w:sz w:val="22"/>
          <w:szCs w:val="22"/>
        </w:rPr>
        <w:t xml:space="preserve"> to ensure retention</w:t>
      </w:r>
      <w:r w:rsidR="00E9331A" w:rsidRPr="00B74769">
        <w:rPr>
          <w:rFonts w:eastAsia="Times New Roman" w:cstheme="minorHAnsi"/>
          <w:color w:val="000000" w:themeColor="text1"/>
          <w:sz w:val="22"/>
          <w:szCs w:val="22"/>
        </w:rPr>
        <w:t xml:space="preserve">. </w:t>
      </w:r>
    </w:p>
    <w:p w14:paraId="2973C970" w14:textId="4F7F6B32" w:rsidR="008B4E84" w:rsidRPr="00860A83" w:rsidRDefault="008B4E84" w:rsidP="00EE4C82">
      <w:pPr>
        <w:numPr>
          <w:ilvl w:val="0"/>
          <w:numId w:val="32"/>
        </w:numPr>
        <w:shd w:val="clear" w:color="auto" w:fill="FFFFFF"/>
        <w:tabs>
          <w:tab w:val="clear" w:pos="720"/>
          <w:tab w:val="num" w:pos="630"/>
        </w:tabs>
        <w:spacing w:after="0" w:line="240" w:lineRule="auto"/>
        <w:ind w:left="360"/>
        <w:contextualSpacing/>
        <w:jc w:val="left"/>
        <w:rPr>
          <w:rFonts w:cstheme="minorHAnsi"/>
          <w:color w:val="000000" w:themeColor="text1"/>
          <w:sz w:val="22"/>
          <w:szCs w:val="22"/>
        </w:rPr>
      </w:pPr>
      <w:r>
        <w:rPr>
          <w:rFonts w:eastAsia="Times New Roman" w:cstheme="minorHAnsi"/>
          <w:color w:val="000000" w:themeColor="text1"/>
          <w:sz w:val="22"/>
          <w:szCs w:val="22"/>
        </w:rPr>
        <w:t>Translate value of investment – track spend by partner and ROI, keep them abreast of industry developments and how they can utilize their relationship with NAA to further their position in the industry</w:t>
      </w:r>
    </w:p>
    <w:p w14:paraId="66404F6D" w14:textId="209E59C4" w:rsidR="00860A83" w:rsidRPr="00B74769" w:rsidRDefault="00860A83" w:rsidP="00EE4C82">
      <w:pPr>
        <w:numPr>
          <w:ilvl w:val="0"/>
          <w:numId w:val="32"/>
        </w:numPr>
        <w:shd w:val="clear" w:color="auto" w:fill="FFFFFF"/>
        <w:tabs>
          <w:tab w:val="clear" w:pos="720"/>
          <w:tab w:val="num" w:pos="630"/>
        </w:tabs>
        <w:spacing w:after="0" w:line="240" w:lineRule="auto"/>
        <w:ind w:left="360"/>
        <w:contextualSpacing/>
        <w:jc w:val="left"/>
        <w:rPr>
          <w:rFonts w:cstheme="minorHAnsi"/>
          <w:color w:val="000000" w:themeColor="text1"/>
          <w:sz w:val="22"/>
          <w:szCs w:val="22"/>
        </w:rPr>
      </w:pPr>
      <w:r>
        <w:rPr>
          <w:rFonts w:eastAsia="Times New Roman" w:cstheme="minorHAnsi"/>
          <w:color w:val="000000" w:themeColor="text1"/>
          <w:sz w:val="22"/>
          <w:szCs w:val="22"/>
        </w:rPr>
        <w:t>Manage logistics and ongoing needs for NAA’s National Supplier Council</w:t>
      </w:r>
    </w:p>
    <w:p w14:paraId="041E5FA5" w14:textId="77777777" w:rsidR="00D96841" w:rsidRPr="00B74769" w:rsidRDefault="00D96841" w:rsidP="00EE4C82">
      <w:pPr>
        <w:shd w:val="clear" w:color="auto" w:fill="FFFFFF"/>
        <w:spacing w:after="0" w:line="240" w:lineRule="auto"/>
        <w:contextualSpacing/>
        <w:jc w:val="left"/>
        <w:textAlignment w:val="baseline"/>
        <w:rPr>
          <w:rFonts w:eastAsia="Times New Roman" w:cstheme="minorHAnsi"/>
          <w:color w:val="000000" w:themeColor="text1"/>
          <w:sz w:val="22"/>
          <w:szCs w:val="22"/>
        </w:rPr>
      </w:pPr>
    </w:p>
    <w:p w14:paraId="1C47E255" w14:textId="77777777" w:rsidR="00D8123E" w:rsidRPr="00B74769" w:rsidRDefault="00647149" w:rsidP="00D32551">
      <w:pPr>
        <w:numPr>
          <w:ilvl w:val="0"/>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b/>
          <w:bCs/>
          <w:color w:val="000000" w:themeColor="text1"/>
          <w:sz w:val="22"/>
          <w:szCs w:val="22"/>
          <w:bdr w:val="none" w:sz="0" w:space="0" w:color="auto" w:frame="1"/>
        </w:rPr>
        <w:t>Op</w:t>
      </w:r>
      <w:r w:rsidR="00D8123E" w:rsidRPr="00B74769">
        <w:rPr>
          <w:rFonts w:eastAsia="Times New Roman" w:cstheme="minorHAnsi"/>
          <w:b/>
          <w:bCs/>
          <w:color w:val="000000" w:themeColor="text1"/>
          <w:sz w:val="22"/>
          <w:szCs w:val="22"/>
          <w:bdr w:val="none" w:sz="0" w:space="0" w:color="auto" w:frame="1"/>
        </w:rPr>
        <w:t>timize customer journey</w:t>
      </w:r>
    </w:p>
    <w:p w14:paraId="0CC2A2DC" w14:textId="12117849" w:rsidR="00D8123E" w:rsidRPr="00B74769" w:rsidRDefault="009E3B1A"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 xml:space="preserve">Carry out the </w:t>
      </w:r>
      <w:r w:rsidR="008610C0" w:rsidRPr="00B74769">
        <w:rPr>
          <w:rFonts w:eastAsia="Times New Roman" w:cstheme="minorHAnsi"/>
          <w:color w:val="000000" w:themeColor="text1"/>
          <w:sz w:val="22"/>
          <w:szCs w:val="22"/>
        </w:rPr>
        <w:t xml:space="preserve">ideal </w:t>
      </w:r>
      <w:r w:rsidR="008B4E84">
        <w:rPr>
          <w:rFonts w:eastAsia="Times New Roman" w:cstheme="minorHAnsi"/>
          <w:color w:val="000000" w:themeColor="text1"/>
          <w:sz w:val="22"/>
          <w:szCs w:val="22"/>
        </w:rPr>
        <w:t>partner</w:t>
      </w:r>
      <w:r w:rsidR="00D8123E" w:rsidRPr="00B74769">
        <w:rPr>
          <w:rFonts w:eastAsia="Times New Roman" w:cstheme="minorHAnsi"/>
          <w:color w:val="000000" w:themeColor="text1"/>
          <w:sz w:val="22"/>
          <w:szCs w:val="22"/>
        </w:rPr>
        <w:t xml:space="preserve"> experience</w:t>
      </w:r>
    </w:p>
    <w:p w14:paraId="21EE8C71" w14:textId="1E1E93DA" w:rsidR="009E6445" w:rsidRPr="00B74769" w:rsidRDefault="009E3B1A" w:rsidP="00B57208">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 xml:space="preserve">Utilize a standardized template </w:t>
      </w:r>
      <w:r w:rsidR="00D8123E" w:rsidRPr="00B74769">
        <w:rPr>
          <w:rFonts w:eastAsia="Times New Roman" w:cstheme="minorHAnsi"/>
          <w:color w:val="000000" w:themeColor="text1"/>
          <w:sz w:val="22"/>
          <w:szCs w:val="22"/>
        </w:rPr>
        <w:t>for a </w:t>
      </w:r>
      <w:r w:rsidR="00647149" w:rsidRPr="00B74769">
        <w:rPr>
          <w:rFonts w:eastAsia="Times New Roman" w:cstheme="minorHAnsi"/>
          <w:color w:val="000000" w:themeColor="text1"/>
          <w:sz w:val="22"/>
          <w:szCs w:val="22"/>
        </w:rPr>
        <w:t>s</w:t>
      </w:r>
      <w:hyperlink r:id="rId8" w:tgtFrame="_blank" w:history="1">
        <w:r w:rsidR="00647149" w:rsidRPr="00B74769">
          <w:rPr>
            <w:rFonts w:eastAsia="Times New Roman" w:cstheme="minorHAnsi"/>
            <w:color w:val="000000" w:themeColor="text1"/>
            <w:sz w:val="22"/>
            <w:szCs w:val="22"/>
            <w:bdr w:val="none" w:sz="0" w:space="0" w:color="auto" w:frame="1"/>
          </w:rPr>
          <w:t>uccess</w:t>
        </w:r>
      </w:hyperlink>
      <w:r w:rsidR="00647149" w:rsidRPr="00B74769">
        <w:rPr>
          <w:rFonts w:eastAsia="Times New Roman" w:cstheme="minorHAnsi"/>
          <w:color w:val="000000" w:themeColor="text1"/>
          <w:sz w:val="22"/>
          <w:szCs w:val="22"/>
          <w:bdr w:val="none" w:sz="0" w:space="0" w:color="auto" w:frame="1"/>
        </w:rPr>
        <w:t xml:space="preserve"> plan </w:t>
      </w:r>
      <w:r w:rsidR="00D8123E" w:rsidRPr="00B74769">
        <w:rPr>
          <w:rFonts w:eastAsia="Times New Roman" w:cstheme="minorHAnsi"/>
          <w:color w:val="000000" w:themeColor="text1"/>
          <w:sz w:val="22"/>
          <w:szCs w:val="22"/>
        </w:rPr>
        <w:t xml:space="preserve">for </w:t>
      </w:r>
      <w:r w:rsidR="008B4E84">
        <w:rPr>
          <w:rFonts w:eastAsia="Times New Roman" w:cstheme="minorHAnsi"/>
          <w:color w:val="000000" w:themeColor="text1"/>
          <w:sz w:val="22"/>
          <w:szCs w:val="22"/>
        </w:rPr>
        <w:t>partners, but constantly seek to improve it</w:t>
      </w:r>
      <w:r w:rsidR="00D8123E" w:rsidRPr="00B74769">
        <w:rPr>
          <w:rFonts w:eastAsia="Times New Roman" w:cstheme="minorHAnsi"/>
          <w:color w:val="000000" w:themeColor="text1"/>
          <w:sz w:val="22"/>
          <w:szCs w:val="22"/>
        </w:rPr>
        <w:t xml:space="preserve"> </w:t>
      </w:r>
    </w:p>
    <w:p w14:paraId="578E9F92" w14:textId="4D9E8AC2" w:rsidR="00D8123E" w:rsidRPr="00B74769" w:rsidRDefault="00F54865" w:rsidP="00B57208">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Man</w:t>
      </w:r>
      <w:r w:rsidR="008B4E84">
        <w:rPr>
          <w:rFonts w:eastAsia="Times New Roman" w:cstheme="minorHAnsi"/>
          <w:color w:val="000000" w:themeColor="text1"/>
          <w:sz w:val="22"/>
          <w:szCs w:val="22"/>
        </w:rPr>
        <w:t>a</w:t>
      </w:r>
      <w:r w:rsidRPr="00B74769">
        <w:rPr>
          <w:rFonts w:eastAsia="Times New Roman" w:cstheme="minorHAnsi"/>
          <w:color w:val="000000" w:themeColor="text1"/>
          <w:sz w:val="22"/>
          <w:szCs w:val="22"/>
        </w:rPr>
        <w:t xml:space="preserve">ge customer </w:t>
      </w:r>
      <w:r w:rsidR="00D8123E" w:rsidRPr="00B74769">
        <w:rPr>
          <w:rFonts w:eastAsia="Times New Roman" w:cstheme="minorHAnsi"/>
          <w:color w:val="000000" w:themeColor="text1"/>
          <w:sz w:val="22"/>
          <w:szCs w:val="22"/>
        </w:rPr>
        <w:t xml:space="preserve">lifecycle processes/touch points, including </w:t>
      </w:r>
      <w:r w:rsidR="008B4E84">
        <w:rPr>
          <w:rFonts w:eastAsia="Times New Roman" w:cstheme="minorHAnsi"/>
          <w:color w:val="000000" w:themeColor="text1"/>
          <w:sz w:val="22"/>
          <w:szCs w:val="22"/>
        </w:rPr>
        <w:t xml:space="preserve">standard and custom </w:t>
      </w:r>
      <w:r w:rsidR="00D8123E" w:rsidRPr="00B74769">
        <w:rPr>
          <w:rFonts w:eastAsia="Times New Roman" w:cstheme="minorHAnsi"/>
          <w:color w:val="000000" w:themeColor="text1"/>
          <w:sz w:val="22"/>
          <w:szCs w:val="22"/>
        </w:rPr>
        <w:t>sponsors</w:t>
      </w:r>
      <w:r w:rsidR="008B4E84">
        <w:rPr>
          <w:rFonts w:eastAsia="Times New Roman" w:cstheme="minorHAnsi"/>
          <w:color w:val="000000" w:themeColor="text1"/>
          <w:sz w:val="22"/>
          <w:szCs w:val="22"/>
        </w:rPr>
        <w:t xml:space="preserve">hip </w:t>
      </w:r>
      <w:proofErr w:type="gramStart"/>
      <w:r w:rsidR="008B4E84">
        <w:rPr>
          <w:rFonts w:eastAsia="Times New Roman" w:cstheme="minorHAnsi"/>
          <w:color w:val="000000" w:themeColor="text1"/>
          <w:sz w:val="22"/>
          <w:szCs w:val="22"/>
        </w:rPr>
        <w:t xml:space="preserve">opportunities </w:t>
      </w:r>
      <w:r w:rsidR="00D8123E" w:rsidRPr="00B74769">
        <w:rPr>
          <w:rFonts w:eastAsia="Times New Roman" w:cstheme="minorHAnsi"/>
          <w:color w:val="000000" w:themeColor="text1"/>
          <w:sz w:val="22"/>
          <w:szCs w:val="22"/>
        </w:rPr>
        <w:t>,</w:t>
      </w:r>
      <w:proofErr w:type="gramEnd"/>
      <w:r w:rsidR="00D8123E" w:rsidRPr="00B74769">
        <w:rPr>
          <w:rFonts w:eastAsia="Times New Roman" w:cstheme="minorHAnsi"/>
          <w:color w:val="000000" w:themeColor="text1"/>
          <w:sz w:val="22"/>
          <w:szCs w:val="22"/>
        </w:rPr>
        <w:t xml:space="preserve"> “listening” points (e.g. </w:t>
      </w:r>
      <w:r w:rsidR="009E6445" w:rsidRPr="00B74769">
        <w:rPr>
          <w:rFonts w:eastAsia="Times New Roman" w:cstheme="minorHAnsi"/>
          <w:color w:val="000000" w:themeColor="text1"/>
          <w:sz w:val="22"/>
          <w:szCs w:val="22"/>
        </w:rPr>
        <w:t xml:space="preserve">program satisfaction, </w:t>
      </w:r>
      <w:r w:rsidR="00D8123E" w:rsidRPr="00B74769">
        <w:rPr>
          <w:rFonts w:eastAsia="Times New Roman" w:cstheme="minorHAnsi"/>
          <w:color w:val="000000" w:themeColor="text1"/>
          <w:sz w:val="22"/>
          <w:szCs w:val="22"/>
        </w:rPr>
        <w:t>usage, etc.)</w:t>
      </w:r>
      <w:r w:rsidR="00647149" w:rsidRPr="00B74769">
        <w:rPr>
          <w:rFonts w:eastAsia="Times New Roman" w:cstheme="minorHAnsi"/>
          <w:color w:val="000000" w:themeColor="text1"/>
          <w:sz w:val="22"/>
          <w:szCs w:val="22"/>
        </w:rPr>
        <w:t xml:space="preserve"> </w:t>
      </w:r>
    </w:p>
    <w:p w14:paraId="158C79AF" w14:textId="21EBBC67" w:rsidR="00D8123E" w:rsidRPr="00B74769" w:rsidRDefault="00F54865"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 xml:space="preserve">Develop and utilize </w:t>
      </w:r>
      <w:r w:rsidR="0042152B">
        <w:rPr>
          <w:rFonts w:eastAsia="Times New Roman" w:cstheme="minorHAnsi"/>
          <w:color w:val="000000" w:themeColor="text1"/>
          <w:sz w:val="22"/>
          <w:szCs w:val="22"/>
        </w:rPr>
        <w:t>partner</w:t>
      </w:r>
      <w:r w:rsidRPr="00B74769">
        <w:rPr>
          <w:rFonts w:eastAsia="Times New Roman" w:cstheme="minorHAnsi"/>
          <w:color w:val="000000" w:themeColor="text1"/>
          <w:sz w:val="22"/>
          <w:szCs w:val="22"/>
        </w:rPr>
        <w:t xml:space="preserve"> specific and </w:t>
      </w:r>
      <w:r w:rsidR="00D8123E" w:rsidRPr="00B74769">
        <w:rPr>
          <w:rFonts w:eastAsia="Times New Roman" w:cstheme="minorHAnsi"/>
          <w:color w:val="000000" w:themeColor="text1"/>
          <w:sz w:val="22"/>
          <w:szCs w:val="22"/>
        </w:rPr>
        <w:t xml:space="preserve">standard presentation materials </w:t>
      </w:r>
      <w:r w:rsidR="00CD47E3" w:rsidRPr="00B74769">
        <w:rPr>
          <w:rFonts w:eastAsia="Times New Roman" w:cstheme="minorHAnsi"/>
          <w:color w:val="000000" w:themeColor="text1"/>
          <w:sz w:val="22"/>
          <w:szCs w:val="22"/>
        </w:rPr>
        <w:t xml:space="preserve">to support </w:t>
      </w:r>
      <w:r w:rsidR="008610C0" w:rsidRPr="00B74769">
        <w:rPr>
          <w:rFonts w:eastAsia="Times New Roman" w:cstheme="minorHAnsi"/>
          <w:color w:val="000000" w:themeColor="text1"/>
          <w:sz w:val="22"/>
          <w:szCs w:val="22"/>
        </w:rPr>
        <w:t xml:space="preserve">ongoing </w:t>
      </w:r>
      <w:r w:rsidR="00CD47E3" w:rsidRPr="00B74769">
        <w:rPr>
          <w:rFonts w:eastAsia="Times New Roman" w:cstheme="minorHAnsi"/>
          <w:color w:val="000000" w:themeColor="text1"/>
          <w:sz w:val="22"/>
          <w:szCs w:val="22"/>
        </w:rPr>
        <w:t xml:space="preserve">customer </w:t>
      </w:r>
      <w:r w:rsidR="008610C0" w:rsidRPr="00B74769">
        <w:rPr>
          <w:rFonts w:eastAsia="Times New Roman" w:cstheme="minorHAnsi"/>
          <w:color w:val="000000" w:themeColor="text1"/>
          <w:sz w:val="22"/>
          <w:szCs w:val="22"/>
        </w:rPr>
        <w:t xml:space="preserve">interaction and </w:t>
      </w:r>
      <w:r w:rsidR="00CD47E3" w:rsidRPr="00B74769">
        <w:rPr>
          <w:rFonts w:eastAsia="Times New Roman" w:cstheme="minorHAnsi"/>
          <w:color w:val="000000" w:themeColor="text1"/>
          <w:sz w:val="22"/>
          <w:szCs w:val="22"/>
        </w:rPr>
        <w:t>activities</w:t>
      </w:r>
      <w:r w:rsidR="001B3D7F">
        <w:rPr>
          <w:rFonts w:eastAsia="Times New Roman" w:cstheme="minorHAnsi"/>
          <w:color w:val="000000" w:themeColor="text1"/>
          <w:sz w:val="22"/>
          <w:szCs w:val="22"/>
        </w:rPr>
        <w:t>, product fulfillment</w:t>
      </w:r>
    </w:p>
    <w:p w14:paraId="4924F9A7" w14:textId="52A2A3A0" w:rsidR="00D8123E" w:rsidRPr="00B74769" w:rsidRDefault="0078580B"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hyperlink r:id="rId9" w:tgtFrame="_blank" w:history="1">
        <w:proofErr w:type="gramStart"/>
        <w:r w:rsidR="00D8123E" w:rsidRPr="00B74769">
          <w:rPr>
            <w:rFonts w:eastAsia="Times New Roman" w:cstheme="minorHAnsi"/>
            <w:color w:val="000000" w:themeColor="text1"/>
            <w:sz w:val="22"/>
            <w:szCs w:val="22"/>
            <w:bdr w:val="none" w:sz="0" w:space="0" w:color="auto" w:frame="1"/>
          </w:rPr>
          <w:t>Personally</w:t>
        </w:r>
        <w:proofErr w:type="gramEnd"/>
        <w:r w:rsidR="00D8123E" w:rsidRPr="00B74769">
          <w:rPr>
            <w:rFonts w:eastAsia="Times New Roman" w:cstheme="minorHAnsi"/>
            <w:color w:val="000000" w:themeColor="text1"/>
            <w:sz w:val="22"/>
            <w:szCs w:val="22"/>
            <w:bdr w:val="none" w:sz="0" w:space="0" w:color="auto" w:frame="1"/>
          </w:rPr>
          <w:t xml:space="preserve"> manage escalations</w:t>
        </w:r>
      </w:hyperlink>
      <w:r w:rsidR="00D8123E" w:rsidRPr="00B74769">
        <w:rPr>
          <w:rFonts w:eastAsia="Times New Roman" w:cstheme="minorHAnsi"/>
          <w:color w:val="000000" w:themeColor="text1"/>
          <w:sz w:val="22"/>
          <w:szCs w:val="22"/>
        </w:rPr>
        <w:t xml:space="preserve"> from </w:t>
      </w:r>
      <w:r w:rsidR="00F54865" w:rsidRPr="00B74769">
        <w:rPr>
          <w:rFonts w:eastAsia="Times New Roman" w:cstheme="minorHAnsi"/>
          <w:color w:val="000000" w:themeColor="text1"/>
          <w:sz w:val="22"/>
          <w:szCs w:val="22"/>
        </w:rPr>
        <w:t xml:space="preserve">customers, </w:t>
      </w:r>
      <w:r w:rsidR="00D8123E" w:rsidRPr="00B74769">
        <w:rPr>
          <w:rFonts w:eastAsia="Times New Roman" w:cstheme="minorHAnsi"/>
          <w:color w:val="000000" w:themeColor="text1"/>
          <w:sz w:val="22"/>
          <w:szCs w:val="22"/>
        </w:rPr>
        <w:t xml:space="preserve">and follow a methodical escalation process to </w:t>
      </w:r>
      <w:r w:rsidR="00F54865" w:rsidRPr="00B74769">
        <w:rPr>
          <w:rFonts w:eastAsia="Times New Roman" w:cstheme="minorHAnsi"/>
          <w:color w:val="000000" w:themeColor="text1"/>
          <w:sz w:val="22"/>
          <w:szCs w:val="22"/>
        </w:rPr>
        <w:t xml:space="preserve">Director, </w:t>
      </w:r>
      <w:r w:rsidR="00EE39B8">
        <w:rPr>
          <w:rFonts w:eastAsia="Times New Roman" w:cstheme="minorHAnsi"/>
          <w:color w:val="000000" w:themeColor="text1"/>
          <w:sz w:val="22"/>
          <w:szCs w:val="22"/>
        </w:rPr>
        <w:t>Business Development</w:t>
      </w:r>
    </w:p>
    <w:p w14:paraId="2A8A55A9" w14:textId="77777777" w:rsidR="00D8123E" w:rsidRPr="00B74769" w:rsidRDefault="00D8123E"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 xml:space="preserve">Identify </w:t>
      </w:r>
      <w:r w:rsidR="00F54865" w:rsidRPr="00B74769">
        <w:rPr>
          <w:rFonts w:eastAsia="Times New Roman" w:cstheme="minorHAnsi"/>
          <w:color w:val="000000" w:themeColor="text1"/>
          <w:sz w:val="22"/>
          <w:szCs w:val="22"/>
        </w:rPr>
        <w:t xml:space="preserve">ongoing rapport with customers and seek out </w:t>
      </w:r>
      <w:r w:rsidRPr="00B74769">
        <w:rPr>
          <w:rFonts w:eastAsia="Times New Roman" w:cstheme="minorHAnsi"/>
          <w:color w:val="000000" w:themeColor="text1"/>
          <w:sz w:val="22"/>
          <w:szCs w:val="22"/>
        </w:rPr>
        <w:t>opportunities for continuous improvement</w:t>
      </w:r>
    </w:p>
    <w:p w14:paraId="566D178B" w14:textId="77777777" w:rsidR="00221DA4" w:rsidRPr="00B74769" w:rsidRDefault="00221DA4" w:rsidP="00221DA4">
      <w:pPr>
        <w:shd w:val="clear" w:color="auto" w:fill="FFFFFF"/>
        <w:spacing w:after="0" w:line="240" w:lineRule="auto"/>
        <w:contextualSpacing/>
        <w:jc w:val="left"/>
        <w:textAlignment w:val="baseline"/>
        <w:rPr>
          <w:rFonts w:eastAsia="Times New Roman" w:cstheme="minorHAnsi"/>
          <w:color w:val="000000" w:themeColor="text1"/>
          <w:sz w:val="22"/>
          <w:szCs w:val="22"/>
        </w:rPr>
      </w:pPr>
    </w:p>
    <w:p w14:paraId="322D1A92" w14:textId="77777777" w:rsidR="00D8123E" w:rsidRPr="00B74769" w:rsidRDefault="00D8123E" w:rsidP="00D32551">
      <w:pPr>
        <w:numPr>
          <w:ilvl w:val="0"/>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b/>
          <w:bCs/>
          <w:color w:val="000000" w:themeColor="text1"/>
          <w:sz w:val="22"/>
          <w:szCs w:val="22"/>
          <w:bdr w:val="none" w:sz="0" w:space="0" w:color="auto" w:frame="1"/>
        </w:rPr>
        <w:t>Drive true value for customers</w:t>
      </w:r>
    </w:p>
    <w:p w14:paraId="07611C2C" w14:textId="77777777" w:rsidR="00D8123E" w:rsidRPr="00B74769" w:rsidRDefault="00D8123E"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 xml:space="preserve">Find ways </w:t>
      </w:r>
      <w:r w:rsidR="00F54865" w:rsidRPr="00B74769">
        <w:rPr>
          <w:rFonts w:eastAsia="Times New Roman" w:cstheme="minorHAnsi"/>
          <w:color w:val="000000" w:themeColor="text1"/>
          <w:sz w:val="22"/>
          <w:szCs w:val="22"/>
        </w:rPr>
        <w:t xml:space="preserve">to </w:t>
      </w:r>
      <w:r w:rsidRPr="00B74769">
        <w:rPr>
          <w:rFonts w:eastAsia="Times New Roman" w:cstheme="minorHAnsi"/>
          <w:color w:val="000000" w:themeColor="text1"/>
          <w:sz w:val="22"/>
          <w:szCs w:val="22"/>
        </w:rPr>
        <w:t xml:space="preserve">deeply understand </w:t>
      </w:r>
      <w:r w:rsidR="00656336" w:rsidRPr="00B74769">
        <w:rPr>
          <w:rFonts w:eastAsia="Times New Roman" w:cstheme="minorHAnsi"/>
          <w:color w:val="000000" w:themeColor="text1"/>
          <w:sz w:val="22"/>
          <w:szCs w:val="22"/>
        </w:rPr>
        <w:t xml:space="preserve">NAA </w:t>
      </w:r>
      <w:r w:rsidRPr="00B74769">
        <w:rPr>
          <w:rFonts w:eastAsia="Times New Roman" w:cstheme="minorHAnsi"/>
          <w:color w:val="000000" w:themeColor="text1"/>
          <w:sz w:val="22"/>
          <w:szCs w:val="22"/>
        </w:rPr>
        <w:t>customers’ objectives and become a trusted right-hand advisor</w:t>
      </w:r>
    </w:p>
    <w:p w14:paraId="33828240" w14:textId="77777777" w:rsidR="00D8123E" w:rsidRPr="00B74769" w:rsidRDefault="00F54865"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D</w:t>
      </w:r>
      <w:r w:rsidR="00D8123E" w:rsidRPr="00B74769">
        <w:rPr>
          <w:rFonts w:eastAsia="Times New Roman" w:cstheme="minorHAnsi"/>
          <w:color w:val="000000" w:themeColor="text1"/>
          <w:sz w:val="22"/>
          <w:szCs w:val="22"/>
        </w:rPr>
        <w:t>rive, and demonstrate the value (ROI) delivered</w:t>
      </w:r>
    </w:p>
    <w:p w14:paraId="30CBA8EB" w14:textId="77777777" w:rsidR="00D8123E" w:rsidRPr="00B74769" w:rsidRDefault="00D8123E"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lastRenderedPageBreak/>
        <w:t xml:space="preserve">Gather feedback from other departments, </w:t>
      </w:r>
      <w:r w:rsidR="00F54865" w:rsidRPr="00B74769">
        <w:rPr>
          <w:rFonts w:eastAsia="Times New Roman" w:cstheme="minorHAnsi"/>
          <w:color w:val="000000" w:themeColor="text1"/>
          <w:sz w:val="22"/>
          <w:szCs w:val="22"/>
        </w:rPr>
        <w:t>t</w:t>
      </w:r>
      <w:r w:rsidRPr="00B74769">
        <w:rPr>
          <w:rFonts w:eastAsia="Times New Roman" w:cstheme="minorHAnsi"/>
          <w:color w:val="000000" w:themeColor="text1"/>
          <w:sz w:val="22"/>
          <w:szCs w:val="22"/>
        </w:rPr>
        <w:t>o</w:t>
      </w:r>
      <w:r w:rsidR="00656336" w:rsidRPr="00B74769">
        <w:rPr>
          <w:rFonts w:eastAsia="Times New Roman" w:cstheme="minorHAnsi"/>
          <w:color w:val="000000" w:themeColor="text1"/>
          <w:sz w:val="22"/>
          <w:szCs w:val="22"/>
        </w:rPr>
        <w:t xml:space="preserve"> </w:t>
      </w:r>
      <w:r w:rsidRPr="00B74769">
        <w:rPr>
          <w:rFonts w:eastAsia="Times New Roman" w:cstheme="minorHAnsi"/>
          <w:color w:val="000000" w:themeColor="text1"/>
          <w:sz w:val="22"/>
          <w:szCs w:val="22"/>
        </w:rPr>
        <w:t>improve the customer experience</w:t>
      </w:r>
    </w:p>
    <w:p w14:paraId="101C06C8" w14:textId="77777777" w:rsidR="00D8123E" w:rsidRPr="00B74769" w:rsidRDefault="00647149"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 xml:space="preserve">Implement a </w:t>
      </w:r>
      <w:r w:rsidR="00D8123E" w:rsidRPr="00B74769">
        <w:rPr>
          <w:rFonts w:eastAsia="Times New Roman" w:cstheme="minorHAnsi"/>
          <w:color w:val="000000" w:themeColor="text1"/>
          <w:sz w:val="22"/>
          <w:szCs w:val="22"/>
        </w:rPr>
        <w:t>c</w:t>
      </w:r>
      <w:r w:rsidR="00F54865" w:rsidRPr="00B74769">
        <w:rPr>
          <w:rFonts w:eastAsia="Times New Roman" w:cstheme="minorHAnsi"/>
          <w:color w:val="000000" w:themeColor="text1"/>
          <w:sz w:val="22"/>
          <w:szCs w:val="22"/>
        </w:rPr>
        <w:t xml:space="preserve">ustomer-centric </w:t>
      </w:r>
      <w:r w:rsidR="00D8123E" w:rsidRPr="00B74769">
        <w:rPr>
          <w:rFonts w:eastAsia="Times New Roman" w:cstheme="minorHAnsi"/>
          <w:color w:val="000000" w:themeColor="text1"/>
          <w:sz w:val="22"/>
          <w:szCs w:val="22"/>
        </w:rPr>
        <w:t>feedback loop</w:t>
      </w:r>
    </w:p>
    <w:p w14:paraId="1E3CDE1B" w14:textId="77777777" w:rsidR="00D8123E" w:rsidRPr="00B74769" w:rsidRDefault="00D8123E"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color w:val="000000" w:themeColor="text1"/>
          <w:sz w:val="22"/>
          <w:szCs w:val="22"/>
        </w:rPr>
        <w:t>Help foster company-wide culture of Customer Success</w:t>
      </w:r>
    </w:p>
    <w:p w14:paraId="2021752C" w14:textId="77777777" w:rsidR="00D8123E" w:rsidRPr="00B74769" w:rsidRDefault="00770DF2" w:rsidP="00B57208">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sidRPr="00B74769">
        <w:rPr>
          <w:rFonts w:eastAsia="Times New Roman" w:cstheme="minorHAnsi"/>
          <w:bCs/>
          <w:color w:val="000000" w:themeColor="text1"/>
          <w:sz w:val="22"/>
          <w:szCs w:val="22"/>
          <w:bdr w:val="none" w:sz="0" w:space="0" w:color="auto" w:frame="1"/>
        </w:rPr>
        <w:t>A</w:t>
      </w:r>
      <w:r w:rsidR="00D8123E" w:rsidRPr="00B74769">
        <w:rPr>
          <w:rFonts w:eastAsia="Times New Roman" w:cstheme="minorHAnsi"/>
          <w:bCs/>
          <w:color w:val="000000" w:themeColor="text1"/>
          <w:sz w:val="22"/>
          <w:szCs w:val="22"/>
          <w:bdr w:val="none" w:sz="0" w:space="0" w:color="auto" w:frame="1"/>
        </w:rPr>
        <w:t>lign</w:t>
      </w:r>
      <w:r w:rsidRPr="00B74769">
        <w:rPr>
          <w:rFonts w:eastAsia="Times New Roman" w:cstheme="minorHAnsi"/>
          <w:bCs/>
          <w:color w:val="000000" w:themeColor="text1"/>
          <w:sz w:val="22"/>
          <w:szCs w:val="22"/>
          <w:bdr w:val="none" w:sz="0" w:space="0" w:color="auto" w:frame="1"/>
        </w:rPr>
        <w:t xml:space="preserve"> </w:t>
      </w:r>
      <w:r w:rsidR="00D8123E" w:rsidRPr="00B74769">
        <w:rPr>
          <w:rFonts w:eastAsia="Times New Roman" w:cstheme="minorHAnsi"/>
          <w:bCs/>
          <w:color w:val="000000" w:themeColor="text1"/>
          <w:sz w:val="22"/>
          <w:szCs w:val="22"/>
          <w:bdr w:val="none" w:sz="0" w:space="0" w:color="auto" w:frame="1"/>
        </w:rPr>
        <w:t>with </w:t>
      </w:r>
      <w:r w:rsidRPr="00B74769">
        <w:rPr>
          <w:rFonts w:eastAsia="Times New Roman" w:cstheme="minorHAnsi"/>
          <w:bCs/>
          <w:color w:val="000000" w:themeColor="text1"/>
          <w:sz w:val="22"/>
          <w:szCs w:val="22"/>
          <w:bdr w:val="none" w:sz="0" w:space="0" w:color="auto" w:frame="1"/>
        </w:rPr>
        <w:t>Sales</w:t>
      </w:r>
      <w:r w:rsidRPr="00B74769">
        <w:rPr>
          <w:rFonts w:eastAsia="Times New Roman" w:cstheme="minorHAnsi"/>
          <w:b/>
          <w:bCs/>
          <w:color w:val="000000" w:themeColor="text1"/>
          <w:sz w:val="22"/>
          <w:szCs w:val="22"/>
          <w:bdr w:val="none" w:sz="0" w:space="0" w:color="auto" w:frame="1"/>
        </w:rPr>
        <w:t xml:space="preserve"> </w:t>
      </w:r>
      <w:r w:rsidR="00F54865" w:rsidRPr="00B74769">
        <w:rPr>
          <w:rFonts w:eastAsia="Times New Roman" w:cstheme="minorHAnsi"/>
          <w:color w:val="000000" w:themeColor="text1"/>
          <w:sz w:val="22"/>
          <w:szCs w:val="22"/>
        </w:rPr>
        <w:t xml:space="preserve">Account Management </w:t>
      </w:r>
      <w:r w:rsidR="00D8123E" w:rsidRPr="00B74769">
        <w:rPr>
          <w:rFonts w:eastAsia="Times New Roman" w:cstheme="minorHAnsi"/>
          <w:color w:val="000000" w:themeColor="text1"/>
          <w:sz w:val="22"/>
          <w:szCs w:val="22"/>
        </w:rPr>
        <w:t xml:space="preserve">on renewal and up-sell strategy and </w:t>
      </w:r>
      <w:r w:rsidR="00F54865" w:rsidRPr="00B74769">
        <w:rPr>
          <w:rFonts w:eastAsia="Times New Roman" w:cstheme="minorHAnsi"/>
          <w:color w:val="000000" w:themeColor="text1"/>
          <w:sz w:val="22"/>
          <w:szCs w:val="22"/>
        </w:rPr>
        <w:t xml:space="preserve">providing feedback and market intelligence on </w:t>
      </w:r>
      <w:r w:rsidR="009E6445" w:rsidRPr="00B74769">
        <w:rPr>
          <w:rFonts w:eastAsia="Times New Roman" w:cstheme="minorHAnsi"/>
          <w:color w:val="000000" w:themeColor="text1"/>
          <w:sz w:val="22"/>
          <w:szCs w:val="22"/>
        </w:rPr>
        <w:t>renewal</w:t>
      </w:r>
      <w:r w:rsidR="001856E1" w:rsidRPr="00B74769">
        <w:rPr>
          <w:rFonts w:eastAsia="Times New Roman" w:cstheme="minorHAnsi"/>
          <w:color w:val="000000" w:themeColor="text1"/>
          <w:sz w:val="22"/>
          <w:szCs w:val="22"/>
        </w:rPr>
        <w:t>/up</w:t>
      </w:r>
      <w:r w:rsidR="00D8123E" w:rsidRPr="00B74769">
        <w:rPr>
          <w:rFonts w:eastAsia="Times New Roman" w:cstheme="minorHAnsi"/>
          <w:color w:val="000000" w:themeColor="text1"/>
          <w:sz w:val="22"/>
          <w:szCs w:val="22"/>
        </w:rPr>
        <w:t xml:space="preserve">selling </w:t>
      </w:r>
      <w:r w:rsidR="00F54865" w:rsidRPr="00B74769">
        <w:rPr>
          <w:rFonts w:eastAsia="Times New Roman" w:cstheme="minorHAnsi"/>
          <w:color w:val="000000" w:themeColor="text1"/>
          <w:sz w:val="22"/>
          <w:szCs w:val="22"/>
        </w:rPr>
        <w:t xml:space="preserve">opportunities </w:t>
      </w:r>
      <w:r w:rsidR="001856E1" w:rsidRPr="00B74769">
        <w:rPr>
          <w:rFonts w:eastAsia="Times New Roman" w:cstheme="minorHAnsi"/>
          <w:color w:val="000000" w:themeColor="text1"/>
          <w:sz w:val="22"/>
          <w:szCs w:val="22"/>
        </w:rPr>
        <w:t>for existing customers and e</w:t>
      </w:r>
      <w:r w:rsidR="00D8123E" w:rsidRPr="00B74769">
        <w:rPr>
          <w:rFonts w:eastAsia="Times New Roman" w:cstheme="minorHAnsi"/>
          <w:color w:val="000000" w:themeColor="text1"/>
          <w:sz w:val="22"/>
          <w:szCs w:val="22"/>
        </w:rPr>
        <w:t>nsure smart hand-off</w:t>
      </w:r>
      <w:r w:rsidR="001856E1" w:rsidRPr="00B74769">
        <w:rPr>
          <w:rFonts w:eastAsia="Times New Roman" w:cstheme="minorHAnsi"/>
          <w:color w:val="000000" w:themeColor="text1"/>
          <w:sz w:val="22"/>
          <w:szCs w:val="22"/>
        </w:rPr>
        <w:t xml:space="preserve">’s </w:t>
      </w:r>
    </w:p>
    <w:p w14:paraId="3E98D7C6" w14:textId="03352964" w:rsidR="00D8123E" w:rsidRPr="00B74769" w:rsidRDefault="00EE39B8" w:rsidP="00D32551">
      <w:pPr>
        <w:numPr>
          <w:ilvl w:val="1"/>
          <w:numId w:val="24"/>
        </w:numPr>
        <w:shd w:val="clear" w:color="auto" w:fill="FFFFFF"/>
        <w:spacing w:after="0" w:line="240" w:lineRule="auto"/>
        <w:contextualSpacing/>
        <w:jc w:val="left"/>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Work with Marketing and DIS to manage </w:t>
      </w:r>
      <w:r w:rsidR="00647149" w:rsidRPr="00B74769">
        <w:rPr>
          <w:rFonts w:eastAsia="Times New Roman" w:cstheme="minorHAnsi"/>
          <w:color w:val="000000" w:themeColor="text1"/>
          <w:sz w:val="22"/>
          <w:szCs w:val="22"/>
        </w:rPr>
        <w:t xml:space="preserve">account </w:t>
      </w:r>
      <w:r w:rsidR="00770DF2" w:rsidRPr="00B74769">
        <w:rPr>
          <w:rFonts w:eastAsia="Times New Roman" w:cstheme="minorHAnsi"/>
          <w:color w:val="000000" w:themeColor="text1"/>
          <w:sz w:val="22"/>
          <w:szCs w:val="22"/>
        </w:rPr>
        <w:t xml:space="preserve">specific </w:t>
      </w:r>
      <w:r w:rsidR="00D8123E" w:rsidRPr="00B74769">
        <w:rPr>
          <w:rFonts w:eastAsia="Times New Roman" w:cstheme="minorHAnsi"/>
          <w:color w:val="000000" w:themeColor="text1"/>
          <w:sz w:val="22"/>
          <w:szCs w:val="22"/>
        </w:rPr>
        <w:t>dashboards to measure customer success</w:t>
      </w:r>
    </w:p>
    <w:p w14:paraId="089AA904" w14:textId="77777777" w:rsidR="00D32551" w:rsidRPr="00B74769" w:rsidRDefault="00D32551" w:rsidP="00D32551">
      <w:pPr>
        <w:shd w:val="clear" w:color="auto" w:fill="FFFFFF"/>
        <w:spacing w:after="0" w:line="240" w:lineRule="auto"/>
        <w:ind w:left="720"/>
        <w:contextualSpacing/>
        <w:jc w:val="left"/>
        <w:textAlignment w:val="baseline"/>
        <w:rPr>
          <w:rFonts w:eastAsia="Times New Roman" w:cstheme="minorHAnsi"/>
          <w:color w:val="000000" w:themeColor="text1"/>
          <w:sz w:val="22"/>
          <w:szCs w:val="22"/>
        </w:rPr>
      </w:pPr>
    </w:p>
    <w:p w14:paraId="1951BC89" w14:textId="77777777" w:rsidR="0013406D" w:rsidRPr="00B74769" w:rsidRDefault="0013406D" w:rsidP="0013406D">
      <w:pPr>
        <w:pStyle w:val="Heading2"/>
        <w:rPr>
          <w:rFonts w:cstheme="minorHAnsi"/>
          <w:b/>
          <w:sz w:val="22"/>
          <w:szCs w:val="22"/>
        </w:rPr>
      </w:pPr>
      <w:bookmarkStart w:id="0" w:name="_Hlk15393119"/>
      <w:bookmarkStart w:id="1" w:name="_Hlk15393592"/>
      <w:r w:rsidRPr="00B74769">
        <w:rPr>
          <w:rFonts w:cstheme="minorHAnsi"/>
          <w:b/>
          <w:sz w:val="22"/>
          <w:szCs w:val="22"/>
        </w:rPr>
        <w:t>Competencies:</w:t>
      </w:r>
    </w:p>
    <w:p w14:paraId="6FBA8E36" w14:textId="654B7653" w:rsidR="0013406D" w:rsidRPr="00B74769" w:rsidRDefault="0042152B" w:rsidP="0013406D">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Passion for success</w:t>
      </w:r>
      <w:r w:rsidR="0013406D" w:rsidRPr="00B74769">
        <w:rPr>
          <w:rFonts w:asciiTheme="minorHAnsi" w:hAnsiTheme="minorHAnsi" w:cstheme="minorHAnsi"/>
          <w:sz w:val="22"/>
          <w:szCs w:val="22"/>
        </w:rPr>
        <w:tab/>
      </w:r>
      <w:r w:rsidR="0013406D" w:rsidRPr="00B74769">
        <w:rPr>
          <w:rFonts w:asciiTheme="minorHAnsi" w:hAnsiTheme="minorHAnsi" w:cstheme="minorHAnsi"/>
          <w:sz w:val="22"/>
          <w:szCs w:val="22"/>
        </w:rPr>
        <w:tab/>
      </w:r>
      <w:r w:rsidR="0013406D" w:rsidRPr="00B74769">
        <w:rPr>
          <w:rFonts w:asciiTheme="minorHAnsi" w:hAnsiTheme="minorHAnsi" w:cstheme="minorHAnsi"/>
          <w:sz w:val="22"/>
          <w:szCs w:val="22"/>
        </w:rPr>
        <w:tab/>
      </w:r>
      <w:r w:rsidR="0013406D" w:rsidRPr="00B74769">
        <w:rPr>
          <w:rFonts w:asciiTheme="minorHAnsi" w:hAnsiTheme="minorHAnsi" w:cstheme="minorHAnsi"/>
          <w:sz w:val="22"/>
          <w:szCs w:val="22"/>
        </w:rPr>
        <w:tab/>
      </w:r>
      <w:r>
        <w:rPr>
          <w:rFonts w:asciiTheme="minorHAnsi" w:hAnsiTheme="minorHAnsi" w:cstheme="minorHAnsi"/>
          <w:sz w:val="22"/>
          <w:szCs w:val="22"/>
        </w:rPr>
        <w:t>6.</w:t>
      </w:r>
      <w:r w:rsidR="0013406D" w:rsidRPr="00B74769">
        <w:rPr>
          <w:rFonts w:asciiTheme="minorHAnsi" w:hAnsiTheme="minorHAnsi" w:cstheme="minorHAnsi"/>
          <w:sz w:val="22"/>
          <w:szCs w:val="22"/>
        </w:rPr>
        <w:t xml:space="preserve"> Technical capacity</w:t>
      </w:r>
    </w:p>
    <w:p w14:paraId="62EEA188" w14:textId="6ECBB74E" w:rsidR="0013406D" w:rsidRPr="00B74769" w:rsidRDefault="0013406D" w:rsidP="0013406D">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sidRPr="00B74769">
        <w:rPr>
          <w:rFonts w:asciiTheme="minorHAnsi" w:hAnsiTheme="minorHAnsi" w:cstheme="minorHAnsi"/>
          <w:sz w:val="22"/>
          <w:szCs w:val="22"/>
        </w:rPr>
        <w:t>Communication proficiency</w:t>
      </w:r>
      <w:r w:rsidRPr="00B74769">
        <w:rPr>
          <w:rFonts w:asciiTheme="minorHAnsi" w:hAnsiTheme="minorHAnsi" w:cstheme="minorHAnsi"/>
          <w:sz w:val="22"/>
          <w:szCs w:val="22"/>
        </w:rPr>
        <w:tab/>
      </w:r>
      <w:r w:rsidRPr="00B74769">
        <w:rPr>
          <w:rFonts w:asciiTheme="minorHAnsi" w:hAnsiTheme="minorHAnsi" w:cstheme="minorHAnsi"/>
          <w:sz w:val="22"/>
          <w:szCs w:val="22"/>
        </w:rPr>
        <w:tab/>
      </w:r>
      <w:r w:rsidRPr="00B74769">
        <w:rPr>
          <w:rFonts w:asciiTheme="minorHAnsi" w:hAnsiTheme="minorHAnsi" w:cstheme="minorHAnsi"/>
          <w:sz w:val="22"/>
          <w:szCs w:val="22"/>
        </w:rPr>
        <w:tab/>
      </w:r>
      <w:r w:rsidR="0042152B">
        <w:rPr>
          <w:rFonts w:asciiTheme="minorHAnsi" w:hAnsiTheme="minorHAnsi" w:cstheme="minorHAnsi"/>
          <w:sz w:val="22"/>
          <w:szCs w:val="22"/>
        </w:rPr>
        <w:t>7</w:t>
      </w:r>
      <w:r w:rsidRPr="00B74769">
        <w:rPr>
          <w:rFonts w:asciiTheme="minorHAnsi" w:hAnsiTheme="minorHAnsi" w:cstheme="minorHAnsi"/>
          <w:sz w:val="22"/>
          <w:szCs w:val="22"/>
        </w:rPr>
        <w:t>. Cultural Awareness</w:t>
      </w:r>
    </w:p>
    <w:p w14:paraId="77B7B83E" w14:textId="06A0E8FD" w:rsidR="0013406D" w:rsidRPr="00B74769" w:rsidRDefault="0013406D" w:rsidP="0013406D">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sidRPr="00B74769">
        <w:rPr>
          <w:rFonts w:asciiTheme="minorHAnsi" w:hAnsiTheme="minorHAnsi" w:cstheme="minorHAnsi"/>
          <w:sz w:val="22"/>
          <w:szCs w:val="22"/>
        </w:rPr>
        <w:t>Organizational skills</w:t>
      </w:r>
      <w:r w:rsidRPr="00B74769">
        <w:rPr>
          <w:rFonts w:asciiTheme="minorHAnsi" w:hAnsiTheme="minorHAnsi" w:cstheme="minorHAnsi"/>
          <w:sz w:val="22"/>
          <w:szCs w:val="22"/>
        </w:rPr>
        <w:tab/>
      </w:r>
      <w:r w:rsidRPr="00B74769">
        <w:rPr>
          <w:rFonts w:asciiTheme="minorHAnsi" w:hAnsiTheme="minorHAnsi" w:cstheme="minorHAnsi"/>
          <w:sz w:val="22"/>
          <w:szCs w:val="22"/>
        </w:rPr>
        <w:tab/>
      </w:r>
      <w:r w:rsidRPr="00B74769">
        <w:rPr>
          <w:rFonts w:asciiTheme="minorHAnsi" w:hAnsiTheme="minorHAnsi" w:cstheme="minorHAnsi"/>
          <w:sz w:val="22"/>
          <w:szCs w:val="22"/>
        </w:rPr>
        <w:tab/>
      </w:r>
      <w:r w:rsidRPr="00B74769">
        <w:rPr>
          <w:rFonts w:asciiTheme="minorHAnsi" w:hAnsiTheme="minorHAnsi" w:cstheme="minorHAnsi"/>
          <w:sz w:val="22"/>
          <w:szCs w:val="22"/>
        </w:rPr>
        <w:tab/>
      </w:r>
      <w:r w:rsidR="0042152B">
        <w:rPr>
          <w:rFonts w:asciiTheme="minorHAnsi" w:hAnsiTheme="minorHAnsi" w:cstheme="minorHAnsi"/>
          <w:sz w:val="22"/>
          <w:szCs w:val="22"/>
        </w:rPr>
        <w:t>8</w:t>
      </w:r>
      <w:r w:rsidRPr="00B74769">
        <w:rPr>
          <w:rFonts w:asciiTheme="minorHAnsi" w:hAnsiTheme="minorHAnsi" w:cstheme="minorHAnsi"/>
          <w:sz w:val="22"/>
          <w:szCs w:val="22"/>
        </w:rPr>
        <w:t>. Relationship Management</w:t>
      </w:r>
    </w:p>
    <w:p w14:paraId="29AC59E9" w14:textId="78E8F258" w:rsidR="0042152B" w:rsidRPr="0042152B" w:rsidRDefault="0013406D" w:rsidP="0042152B">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sidRPr="00B74769">
        <w:rPr>
          <w:rFonts w:asciiTheme="minorHAnsi" w:hAnsiTheme="minorHAnsi" w:cstheme="minorHAnsi"/>
          <w:sz w:val="22"/>
          <w:szCs w:val="22"/>
        </w:rPr>
        <w:t>Critical Evaluation</w:t>
      </w:r>
      <w:r w:rsidRPr="00B74769">
        <w:rPr>
          <w:rFonts w:asciiTheme="minorHAnsi" w:hAnsiTheme="minorHAnsi" w:cstheme="minorHAnsi"/>
          <w:sz w:val="22"/>
          <w:szCs w:val="22"/>
        </w:rPr>
        <w:tab/>
      </w:r>
      <w:r w:rsidRPr="00B74769">
        <w:rPr>
          <w:rFonts w:asciiTheme="minorHAnsi" w:hAnsiTheme="minorHAnsi" w:cstheme="minorHAnsi"/>
          <w:sz w:val="22"/>
          <w:szCs w:val="22"/>
        </w:rPr>
        <w:tab/>
      </w:r>
      <w:r w:rsidRPr="00B74769">
        <w:rPr>
          <w:rFonts w:asciiTheme="minorHAnsi" w:hAnsiTheme="minorHAnsi" w:cstheme="minorHAnsi"/>
          <w:sz w:val="22"/>
          <w:szCs w:val="22"/>
        </w:rPr>
        <w:tab/>
      </w:r>
      <w:r w:rsidRPr="00B74769">
        <w:rPr>
          <w:rFonts w:asciiTheme="minorHAnsi" w:hAnsiTheme="minorHAnsi" w:cstheme="minorHAnsi"/>
          <w:sz w:val="22"/>
          <w:szCs w:val="22"/>
        </w:rPr>
        <w:tab/>
      </w:r>
      <w:r w:rsidR="0042152B">
        <w:rPr>
          <w:rFonts w:asciiTheme="minorHAnsi" w:hAnsiTheme="minorHAnsi" w:cstheme="minorHAnsi"/>
          <w:sz w:val="22"/>
          <w:szCs w:val="22"/>
        </w:rPr>
        <w:t>9</w:t>
      </w:r>
      <w:r w:rsidRPr="00B74769">
        <w:rPr>
          <w:rFonts w:asciiTheme="minorHAnsi" w:hAnsiTheme="minorHAnsi" w:cstheme="minorHAnsi"/>
          <w:sz w:val="22"/>
          <w:szCs w:val="22"/>
        </w:rPr>
        <w:t xml:space="preserve">. Ethical Practice </w:t>
      </w:r>
    </w:p>
    <w:p w14:paraId="14899903" w14:textId="057909D4" w:rsidR="0042152B" w:rsidRPr="00B74769" w:rsidRDefault="0042152B" w:rsidP="0013406D">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Creative, always looking for ways to improve</w:t>
      </w:r>
    </w:p>
    <w:p w14:paraId="04A7CC93" w14:textId="77777777" w:rsidR="0013406D" w:rsidRPr="00B74769" w:rsidRDefault="0013406D" w:rsidP="0013406D">
      <w:pPr>
        <w:pStyle w:val="Heading2"/>
        <w:rPr>
          <w:rFonts w:cstheme="minorHAnsi"/>
          <w:b/>
          <w:sz w:val="22"/>
          <w:szCs w:val="22"/>
        </w:rPr>
      </w:pPr>
      <w:r w:rsidRPr="00B74769">
        <w:rPr>
          <w:rFonts w:cstheme="minorHAnsi"/>
          <w:b/>
          <w:sz w:val="22"/>
          <w:szCs w:val="22"/>
        </w:rPr>
        <w:t>Supervisory Responsibilities:</w:t>
      </w:r>
    </w:p>
    <w:p w14:paraId="345FE6EA" w14:textId="77777777" w:rsidR="0013406D" w:rsidRPr="00B74769" w:rsidRDefault="0013406D" w:rsidP="0013406D">
      <w:pPr>
        <w:pStyle w:val="NormalWeb"/>
        <w:shd w:val="clear" w:color="auto" w:fill="FFFFFF"/>
        <w:spacing w:before="0" w:beforeAutospacing="0" w:after="225" w:afterAutospacing="0"/>
        <w:rPr>
          <w:rFonts w:asciiTheme="minorHAnsi" w:hAnsiTheme="minorHAnsi" w:cstheme="minorHAnsi"/>
          <w:sz w:val="22"/>
          <w:szCs w:val="22"/>
        </w:rPr>
      </w:pPr>
      <w:r w:rsidRPr="00B74769">
        <w:rPr>
          <w:rFonts w:asciiTheme="minorHAnsi" w:hAnsiTheme="minorHAnsi" w:cstheme="minorHAnsi"/>
          <w:sz w:val="22"/>
          <w:szCs w:val="22"/>
        </w:rPr>
        <w:t>This position has no supervisory responsibilities.</w:t>
      </w:r>
    </w:p>
    <w:p w14:paraId="5E2A6BBC" w14:textId="77777777" w:rsidR="0013406D" w:rsidRPr="00B74769" w:rsidRDefault="0013406D" w:rsidP="0013406D">
      <w:pPr>
        <w:pStyle w:val="Heading2"/>
        <w:rPr>
          <w:rFonts w:cstheme="minorHAnsi"/>
          <w:b/>
          <w:sz w:val="22"/>
          <w:szCs w:val="22"/>
        </w:rPr>
      </w:pPr>
      <w:r w:rsidRPr="00B74769">
        <w:rPr>
          <w:rFonts w:cstheme="minorHAnsi"/>
          <w:b/>
          <w:sz w:val="22"/>
          <w:szCs w:val="22"/>
        </w:rPr>
        <w:t>Travel:</w:t>
      </w:r>
    </w:p>
    <w:p w14:paraId="1C73E523" w14:textId="77777777" w:rsidR="0013406D" w:rsidRPr="00B74769" w:rsidRDefault="0013406D" w:rsidP="0013406D">
      <w:pPr>
        <w:pStyle w:val="NormalWeb"/>
        <w:shd w:val="clear" w:color="auto" w:fill="FFFFFF"/>
        <w:spacing w:before="0" w:beforeAutospacing="0" w:after="225" w:afterAutospacing="0"/>
        <w:rPr>
          <w:rFonts w:asciiTheme="minorHAnsi" w:hAnsiTheme="minorHAnsi" w:cstheme="minorHAnsi"/>
          <w:sz w:val="22"/>
          <w:szCs w:val="22"/>
        </w:rPr>
      </w:pPr>
      <w:r w:rsidRPr="00B74769">
        <w:rPr>
          <w:rFonts w:asciiTheme="minorHAnsi" w:hAnsiTheme="minorHAnsi" w:cstheme="minorHAnsi"/>
          <w:sz w:val="22"/>
          <w:szCs w:val="22"/>
        </w:rPr>
        <w:t xml:space="preserve">Little to no travel is expected for this position. If any, travel would be local during the business day. </w:t>
      </w:r>
    </w:p>
    <w:p w14:paraId="252A4163" w14:textId="77777777" w:rsidR="0013406D" w:rsidRPr="00B74769" w:rsidRDefault="0013406D" w:rsidP="0013406D">
      <w:pPr>
        <w:pStyle w:val="Heading2"/>
        <w:spacing w:line="240" w:lineRule="auto"/>
        <w:rPr>
          <w:rFonts w:cstheme="minorHAnsi"/>
          <w:b/>
          <w:sz w:val="22"/>
          <w:szCs w:val="22"/>
        </w:rPr>
      </w:pPr>
      <w:r w:rsidRPr="00B74769">
        <w:rPr>
          <w:rFonts w:cstheme="minorHAnsi"/>
          <w:b/>
          <w:sz w:val="22"/>
          <w:szCs w:val="22"/>
        </w:rPr>
        <w:t>Required Education and Experience:</w:t>
      </w:r>
    </w:p>
    <w:p w14:paraId="15151927" w14:textId="77777777" w:rsidR="0013406D" w:rsidRPr="00B74769" w:rsidRDefault="0013406D" w:rsidP="0013406D">
      <w:pPr>
        <w:pStyle w:val="ListParagraph"/>
        <w:numPr>
          <w:ilvl w:val="0"/>
          <w:numId w:val="29"/>
        </w:numPr>
        <w:autoSpaceDE w:val="0"/>
        <w:autoSpaceDN w:val="0"/>
        <w:adjustRightInd w:val="0"/>
        <w:spacing w:after="0" w:line="240" w:lineRule="auto"/>
        <w:jc w:val="left"/>
        <w:rPr>
          <w:rFonts w:cstheme="minorHAnsi"/>
          <w:color w:val="000000" w:themeColor="text1"/>
          <w:sz w:val="22"/>
          <w:szCs w:val="22"/>
          <w:lang w:bidi="ar-SA"/>
        </w:rPr>
      </w:pPr>
      <w:r w:rsidRPr="00B74769">
        <w:rPr>
          <w:rFonts w:cstheme="minorHAnsi"/>
          <w:color w:val="000000" w:themeColor="text1"/>
          <w:sz w:val="22"/>
          <w:szCs w:val="22"/>
          <w:lang w:bidi="ar-SA"/>
        </w:rPr>
        <w:t xml:space="preserve">Bachelor’s degree in a relevant field </w:t>
      </w:r>
    </w:p>
    <w:p w14:paraId="6572A237" w14:textId="77777777" w:rsidR="0013406D" w:rsidRPr="00B74769" w:rsidRDefault="0013406D" w:rsidP="0013406D">
      <w:pPr>
        <w:pStyle w:val="ListParagraph"/>
        <w:numPr>
          <w:ilvl w:val="0"/>
          <w:numId w:val="28"/>
        </w:numPr>
        <w:autoSpaceDE w:val="0"/>
        <w:autoSpaceDN w:val="0"/>
        <w:adjustRightInd w:val="0"/>
        <w:spacing w:after="0" w:line="240" w:lineRule="auto"/>
        <w:jc w:val="left"/>
        <w:rPr>
          <w:rFonts w:cstheme="minorHAnsi"/>
          <w:color w:val="000000" w:themeColor="text1"/>
          <w:sz w:val="22"/>
          <w:szCs w:val="22"/>
        </w:rPr>
      </w:pPr>
      <w:r w:rsidRPr="00B74769">
        <w:rPr>
          <w:rFonts w:cstheme="minorHAnsi"/>
          <w:color w:val="000000" w:themeColor="text1"/>
          <w:sz w:val="22"/>
          <w:szCs w:val="22"/>
        </w:rPr>
        <w:t>3-5 years of experience in association or corporate membership/customer engagement management</w:t>
      </w:r>
    </w:p>
    <w:p w14:paraId="79C608E5" w14:textId="77777777" w:rsidR="0013406D" w:rsidRPr="00B74769" w:rsidRDefault="0013406D" w:rsidP="0013406D">
      <w:pPr>
        <w:pStyle w:val="ListParagraph"/>
        <w:numPr>
          <w:ilvl w:val="0"/>
          <w:numId w:val="28"/>
        </w:numPr>
        <w:autoSpaceDE w:val="0"/>
        <w:autoSpaceDN w:val="0"/>
        <w:adjustRightInd w:val="0"/>
        <w:spacing w:after="0" w:line="240" w:lineRule="auto"/>
        <w:jc w:val="left"/>
        <w:rPr>
          <w:rFonts w:cstheme="minorHAnsi"/>
          <w:color w:val="000000" w:themeColor="text1"/>
          <w:sz w:val="22"/>
          <w:szCs w:val="22"/>
        </w:rPr>
      </w:pPr>
      <w:r w:rsidRPr="00B74769">
        <w:rPr>
          <w:rFonts w:cstheme="minorHAnsi"/>
          <w:color w:val="000000" w:themeColor="text1"/>
          <w:sz w:val="22"/>
          <w:szCs w:val="22"/>
        </w:rPr>
        <w:t>Clear understanding of membership and industry relationship, sales and engagement building.</w:t>
      </w:r>
    </w:p>
    <w:p w14:paraId="3D502F21" w14:textId="77777777" w:rsidR="0013406D" w:rsidRPr="00B74769" w:rsidRDefault="0013406D" w:rsidP="0013406D">
      <w:pPr>
        <w:pStyle w:val="ListParagraph"/>
        <w:numPr>
          <w:ilvl w:val="0"/>
          <w:numId w:val="28"/>
        </w:numPr>
        <w:autoSpaceDE w:val="0"/>
        <w:autoSpaceDN w:val="0"/>
        <w:adjustRightInd w:val="0"/>
        <w:spacing w:after="0" w:line="240" w:lineRule="auto"/>
        <w:jc w:val="left"/>
        <w:rPr>
          <w:rFonts w:cstheme="minorHAnsi"/>
          <w:color w:val="000000" w:themeColor="text1"/>
          <w:sz w:val="22"/>
          <w:szCs w:val="22"/>
        </w:rPr>
      </w:pPr>
      <w:r w:rsidRPr="00B74769">
        <w:rPr>
          <w:rFonts w:cstheme="minorHAnsi"/>
          <w:color w:val="000000" w:themeColor="text1"/>
          <w:sz w:val="22"/>
          <w:szCs w:val="22"/>
        </w:rPr>
        <w:t xml:space="preserve">Proactive problem solver </w:t>
      </w:r>
    </w:p>
    <w:p w14:paraId="482CDB3B" w14:textId="77777777" w:rsidR="0013406D" w:rsidRPr="00B74769" w:rsidRDefault="0013406D" w:rsidP="0013406D">
      <w:pPr>
        <w:pStyle w:val="ListParagraph"/>
        <w:numPr>
          <w:ilvl w:val="0"/>
          <w:numId w:val="28"/>
        </w:numPr>
        <w:autoSpaceDE w:val="0"/>
        <w:autoSpaceDN w:val="0"/>
        <w:adjustRightInd w:val="0"/>
        <w:spacing w:after="0" w:line="240" w:lineRule="auto"/>
        <w:jc w:val="left"/>
        <w:rPr>
          <w:rFonts w:cstheme="minorHAnsi"/>
          <w:color w:val="000000" w:themeColor="text1"/>
          <w:sz w:val="22"/>
          <w:szCs w:val="22"/>
        </w:rPr>
      </w:pPr>
      <w:r w:rsidRPr="00B74769">
        <w:rPr>
          <w:rFonts w:cstheme="minorHAnsi"/>
          <w:color w:val="000000" w:themeColor="text1"/>
          <w:sz w:val="22"/>
          <w:szCs w:val="22"/>
        </w:rPr>
        <w:t>Proven ability/record of customer relationship management and use of CRM system such as Salesforce.com</w:t>
      </w:r>
    </w:p>
    <w:p w14:paraId="7BE342E4" w14:textId="77777777" w:rsidR="0013406D" w:rsidRPr="00B74769" w:rsidRDefault="0013406D" w:rsidP="0013406D">
      <w:pPr>
        <w:numPr>
          <w:ilvl w:val="0"/>
          <w:numId w:val="28"/>
        </w:numPr>
        <w:autoSpaceDE w:val="0"/>
        <w:autoSpaceDN w:val="0"/>
        <w:adjustRightInd w:val="0"/>
        <w:spacing w:after="0" w:line="240" w:lineRule="auto"/>
        <w:contextualSpacing/>
        <w:jc w:val="left"/>
        <w:rPr>
          <w:rFonts w:cstheme="minorHAnsi"/>
          <w:color w:val="000000" w:themeColor="text1"/>
          <w:sz w:val="22"/>
          <w:szCs w:val="22"/>
        </w:rPr>
      </w:pPr>
      <w:r w:rsidRPr="00B74769">
        <w:rPr>
          <w:rFonts w:cstheme="minorHAnsi"/>
          <w:color w:val="000000" w:themeColor="text1"/>
          <w:sz w:val="22"/>
          <w:szCs w:val="22"/>
        </w:rPr>
        <w:t>Ability to make data-driven decisions</w:t>
      </w:r>
    </w:p>
    <w:p w14:paraId="588A2A93" w14:textId="77777777" w:rsidR="0013406D" w:rsidRPr="00B74769" w:rsidRDefault="0013406D" w:rsidP="0013406D">
      <w:pPr>
        <w:pStyle w:val="NormalWeb"/>
        <w:numPr>
          <w:ilvl w:val="0"/>
          <w:numId w:val="28"/>
        </w:numPr>
        <w:spacing w:before="0" w:beforeAutospacing="0" w:after="0" w:afterAutospacing="0"/>
        <w:contextualSpacing/>
        <w:rPr>
          <w:rFonts w:asciiTheme="minorHAnsi" w:hAnsiTheme="minorHAnsi" w:cstheme="minorHAnsi"/>
          <w:b/>
          <w:i/>
          <w:color w:val="000000" w:themeColor="text1"/>
          <w:sz w:val="22"/>
          <w:szCs w:val="22"/>
        </w:rPr>
      </w:pPr>
      <w:r w:rsidRPr="00B74769">
        <w:rPr>
          <w:rFonts w:asciiTheme="minorHAnsi" w:hAnsiTheme="minorHAnsi" w:cstheme="minorHAnsi"/>
          <w:color w:val="000000" w:themeColor="text1"/>
          <w:sz w:val="22"/>
          <w:szCs w:val="22"/>
        </w:rPr>
        <w:t xml:space="preserve">Strong oral and written communication skills  </w:t>
      </w:r>
    </w:p>
    <w:p w14:paraId="47902C15" w14:textId="77777777" w:rsidR="0013406D" w:rsidRPr="00B74769" w:rsidRDefault="0013406D" w:rsidP="0013406D">
      <w:pPr>
        <w:pStyle w:val="NormalWeb"/>
        <w:numPr>
          <w:ilvl w:val="0"/>
          <w:numId w:val="28"/>
        </w:numPr>
        <w:spacing w:before="0" w:beforeAutospacing="0" w:after="0" w:afterAutospacing="0"/>
        <w:contextualSpacing/>
        <w:rPr>
          <w:rFonts w:asciiTheme="minorHAnsi" w:hAnsiTheme="minorHAnsi" w:cstheme="minorHAnsi"/>
          <w:color w:val="000000" w:themeColor="text1"/>
          <w:sz w:val="22"/>
          <w:szCs w:val="22"/>
        </w:rPr>
      </w:pPr>
      <w:r w:rsidRPr="00B74769">
        <w:rPr>
          <w:rFonts w:asciiTheme="minorHAnsi" w:hAnsiTheme="minorHAnsi" w:cstheme="minorHAnsi"/>
          <w:color w:val="000000" w:themeColor="text1"/>
          <w:sz w:val="22"/>
          <w:szCs w:val="22"/>
        </w:rPr>
        <w:t>Solid organizational skills with ability to balance team and individual responsibilities </w:t>
      </w:r>
    </w:p>
    <w:p w14:paraId="00F803F0" w14:textId="77777777" w:rsidR="0013406D" w:rsidRPr="00B74769" w:rsidRDefault="0013406D" w:rsidP="0013406D">
      <w:pPr>
        <w:numPr>
          <w:ilvl w:val="0"/>
          <w:numId w:val="28"/>
        </w:numPr>
        <w:spacing w:after="0" w:line="240" w:lineRule="auto"/>
        <w:contextualSpacing/>
        <w:jc w:val="left"/>
        <w:rPr>
          <w:rFonts w:eastAsia="Times New Roman" w:cstheme="minorHAnsi"/>
          <w:color w:val="000000" w:themeColor="text1"/>
          <w:sz w:val="22"/>
          <w:szCs w:val="22"/>
          <w:lang w:bidi="ar-SA"/>
        </w:rPr>
      </w:pPr>
      <w:r w:rsidRPr="00B74769">
        <w:rPr>
          <w:rFonts w:eastAsia="Times New Roman" w:cstheme="minorHAnsi"/>
          <w:color w:val="000000" w:themeColor="text1"/>
          <w:sz w:val="22"/>
          <w:szCs w:val="22"/>
          <w:lang w:bidi="ar-SA"/>
        </w:rPr>
        <w:t>Must be able to travel, to attend events and other off-site functions</w:t>
      </w:r>
    </w:p>
    <w:p w14:paraId="45BBCDA7" w14:textId="77777777" w:rsidR="0013406D" w:rsidRPr="00B74769" w:rsidRDefault="0013406D" w:rsidP="0013406D">
      <w:pPr>
        <w:numPr>
          <w:ilvl w:val="0"/>
          <w:numId w:val="28"/>
        </w:numPr>
        <w:spacing w:after="0" w:line="240" w:lineRule="auto"/>
        <w:contextualSpacing/>
        <w:jc w:val="left"/>
        <w:rPr>
          <w:rFonts w:eastAsia="Times New Roman" w:cstheme="minorHAnsi"/>
          <w:color w:val="000000" w:themeColor="text1"/>
          <w:sz w:val="22"/>
          <w:szCs w:val="22"/>
          <w:lang w:bidi="ar-SA"/>
        </w:rPr>
      </w:pPr>
      <w:r w:rsidRPr="00B74769">
        <w:rPr>
          <w:rFonts w:eastAsia="Times New Roman" w:cstheme="minorHAnsi"/>
          <w:color w:val="000000" w:themeColor="text1"/>
          <w:sz w:val="22"/>
          <w:szCs w:val="22"/>
          <w:lang w:bidi="ar-SA"/>
        </w:rPr>
        <w:t>Other duties as assigned</w:t>
      </w:r>
    </w:p>
    <w:p w14:paraId="6EC7E9BE" w14:textId="77777777" w:rsidR="0013406D" w:rsidRPr="00B74769" w:rsidRDefault="0013406D" w:rsidP="0013406D">
      <w:pPr>
        <w:pStyle w:val="Heading2"/>
        <w:spacing w:line="240" w:lineRule="auto"/>
        <w:rPr>
          <w:rFonts w:cstheme="minorHAnsi"/>
          <w:b/>
          <w:sz w:val="22"/>
          <w:szCs w:val="22"/>
        </w:rPr>
      </w:pPr>
      <w:r w:rsidRPr="00B74769">
        <w:rPr>
          <w:rFonts w:cstheme="minorHAnsi"/>
          <w:b/>
          <w:sz w:val="22"/>
          <w:szCs w:val="22"/>
        </w:rPr>
        <w:t>Preferred Education and Experience:</w:t>
      </w:r>
    </w:p>
    <w:p w14:paraId="0AACC094" w14:textId="77777777" w:rsidR="0013406D" w:rsidRPr="00B74769" w:rsidRDefault="0013406D" w:rsidP="0013406D">
      <w:pPr>
        <w:numPr>
          <w:ilvl w:val="0"/>
          <w:numId w:val="28"/>
        </w:numPr>
        <w:autoSpaceDE w:val="0"/>
        <w:autoSpaceDN w:val="0"/>
        <w:adjustRightInd w:val="0"/>
        <w:spacing w:after="0" w:line="240" w:lineRule="auto"/>
        <w:contextualSpacing/>
        <w:jc w:val="left"/>
        <w:rPr>
          <w:rFonts w:cstheme="minorHAnsi"/>
          <w:color w:val="000000" w:themeColor="text1"/>
          <w:sz w:val="22"/>
          <w:szCs w:val="22"/>
        </w:rPr>
      </w:pPr>
      <w:r w:rsidRPr="00B74769">
        <w:rPr>
          <w:rFonts w:eastAsia="Times New Roman" w:cstheme="minorHAnsi"/>
          <w:color w:val="000000" w:themeColor="text1"/>
          <w:sz w:val="22"/>
          <w:szCs w:val="22"/>
          <w:lang w:bidi="ar-SA"/>
        </w:rPr>
        <w:t>Experience in membership-driven trade or professional association, or national non-profit organization</w:t>
      </w:r>
    </w:p>
    <w:p w14:paraId="2064B4E0" w14:textId="77777777" w:rsidR="0013406D" w:rsidRPr="00B74769" w:rsidRDefault="0013406D" w:rsidP="0013406D">
      <w:pPr>
        <w:numPr>
          <w:ilvl w:val="0"/>
          <w:numId w:val="28"/>
        </w:numPr>
        <w:autoSpaceDE w:val="0"/>
        <w:autoSpaceDN w:val="0"/>
        <w:adjustRightInd w:val="0"/>
        <w:spacing w:after="0" w:line="240" w:lineRule="auto"/>
        <w:contextualSpacing/>
        <w:jc w:val="left"/>
        <w:rPr>
          <w:rFonts w:cstheme="minorHAnsi"/>
          <w:color w:val="000000" w:themeColor="text1"/>
          <w:sz w:val="22"/>
          <w:szCs w:val="22"/>
        </w:rPr>
      </w:pPr>
      <w:r w:rsidRPr="00B74769">
        <w:rPr>
          <w:rFonts w:eastAsia="Times New Roman" w:cstheme="minorHAnsi"/>
          <w:color w:val="000000" w:themeColor="text1"/>
          <w:sz w:val="22"/>
          <w:szCs w:val="22"/>
          <w:lang w:bidi="ar-SA"/>
        </w:rPr>
        <w:t xml:space="preserve">Experience developing and managing customer relationships </w:t>
      </w:r>
    </w:p>
    <w:p w14:paraId="08AA592C" w14:textId="77777777" w:rsidR="0013406D" w:rsidRPr="00B74769" w:rsidRDefault="0013406D" w:rsidP="0013406D">
      <w:pPr>
        <w:pStyle w:val="Heading2"/>
        <w:rPr>
          <w:rFonts w:cstheme="minorHAnsi"/>
          <w:b/>
          <w:sz w:val="22"/>
          <w:szCs w:val="22"/>
        </w:rPr>
      </w:pPr>
      <w:r w:rsidRPr="00B74769">
        <w:rPr>
          <w:rFonts w:cstheme="minorHAnsi"/>
          <w:b/>
          <w:sz w:val="22"/>
          <w:szCs w:val="22"/>
        </w:rPr>
        <w:t>Physical Demands:</w:t>
      </w:r>
    </w:p>
    <w:p w14:paraId="0A2B924D" w14:textId="77777777" w:rsidR="0013406D" w:rsidRPr="00B74769" w:rsidRDefault="0013406D" w:rsidP="0013406D">
      <w:pPr>
        <w:spacing w:after="160" w:line="259" w:lineRule="auto"/>
        <w:jc w:val="left"/>
        <w:rPr>
          <w:rFonts w:cstheme="minorHAnsi"/>
          <w:sz w:val="22"/>
          <w:szCs w:val="22"/>
        </w:rPr>
      </w:pPr>
      <w:r w:rsidRPr="00B74769">
        <w:rPr>
          <w:rFonts w:cstheme="minorHAnsi"/>
          <w:sz w:val="22"/>
          <w:szCs w:val="22"/>
        </w:rPr>
        <w:t xml:space="preserve">While performing the duties of the job, the employee is regularly required to sit, use hands to finger, handle or feel objects, tools or controls; reach with hands and arms. The employee may occasionally </w:t>
      </w:r>
      <w:proofErr w:type="gramStart"/>
      <w:r w:rsidRPr="00B74769">
        <w:rPr>
          <w:rFonts w:cstheme="minorHAnsi"/>
          <w:sz w:val="22"/>
          <w:szCs w:val="22"/>
        </w:rPr>
        <w:t>lift up</w:t>
      </w:r>
      <w:proofErr w:type="gramEnd"/>
      <w:r w:rsidRPr="00B74769">
        <w:rPr>
          <w:rFonts w:cstheme="minorHAnsi"/>
          <w:sz w:val="22"/>
          <w:szCs w:val="22"/>
        </w:rPr>
        <w:t xml:space="preserve"> to 20 pounds.</w:t>
      </w:r>
    </w:p>
    <w:p w14:paraId="449858FB" w14:textId="77777777" w:rsidR="0013406D" w:rsidRPr="00B74769" w:rsidRDefault="0013406D" w:rsidP="0013406D">
      <w:pPr>
        <w:pStyle w:val="Heading2"/>
        <w:rPr>
          <w:rFonts w:cstheme="minorHAnsi"/>
          <w:b/>
          <w:sz w:val="22"/>
          <w:szCs w:val="22"/>
        </w:rPr>
      </w:pPr>
      <w:r w:rsidRPr="00B74769">
        <w:rPr>
          <w:rFonts w:cstheme="minorHAnsi"/>
          <w:b/>
          <w:sz w:val="22"/>
          <w:szCs w:val="22"/>
        </w:rPr>
        <w:t>Work Environment:</w:t>
      </w:r>
    </w:p>
    <w:p w14:paraId="239A7A30" w14:textId="77777777" w:rsidR="0013406D" w:rsidRPr="00B74769" w:rsidRDefault="0013406D" w:rsidP="0013406D">
      <w:pPr>
        <w:spacing w:after="160" w:line="259" w:lineRule="auto"/>
        <w:jc w:val="left"/>
        <w:rPr>
          <w:rFonts w:cstheme="minorHAnsi"/>
          <w:sz w:val="22"/>
          <w:szCs w:val="22"/>
        </w:rPr>
      </w:pPr>
      <w:r w:rsidRPr="00B74769">
        <w:rPr>
          <w:rFonts w:cstheme="minorHAnsi"/>
          <w:sz w:val="22"/>
          <w:szCs w:val="22"/>
        </w:rPr>
        <w:t>Work is regularly performed in a professional office environment and routinely uses standard office equipment.</w:t>
      </w:r>
    </w:p>
    <w:p w14:paraId="784E5794" w14:textId="77777777" w:rsidR="0013406D" w:rsidRPr="00B74769" w:rsidRDefault="0013406D" w:rsidP="0013406D">
      <w:pPr>
        <w:spacing w:after="160" w:line="259" w:lineRule="auto"/>
        <w:jc w:val="left"/>
        <w:rPr>
          <w:rFonts w:cstheme="minorHAnsi"/>
          <w:sz w:val="22"/>
          <w:szCs w:val="22"/>
        </w:rPr>
      </w:pPr>
      <w:r w:rsidRPr="00B74769">
        <w:rPr>
          <w:rFonts w:cstheme="minorHAnsi"/>
          <w:sz w:val="22"/>
          <w:szCs w:val="22"/>
        </w:rPr>
        <w:lastRenderedPageBreak/>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7082C84A" w14:textId="77777777" w:rsidR="0013406D" w:rsidRPr="00B74769" w:rsidRDefault="0013406D" w:rsidP="0013406D">
      <w:pPr>
        <w:pStyle w:val="Heading2"/>
        <w:rPr>
          <w:rFonts w:eastAsia="Calibri" w:cstheme="minorHAnsi"/>
          <w:b/>
          <w:sz w:val="22"/>
          <w:szCs w:val="22"/>
          <w:lang w:bidi="ar-SA"/>
        </w:rPr>
      </w:pPr>
      <w:r w:rsidRPr="00B74769">
        <w:rPr>
          <w:rFonts w:eastAsia="Calibri" w:cstheme="minorHAnsi"/>
          <w:b/>
          <w:sz w:val="22"/>
          <w:szCs w:val="22"/>
          <w:lang w:bidi="ar-SA"/>
        </w:rPr>
        <w:t>Signatures:</w:t>
      </w:r>
    </w:p>
    <w:p w14:paraId="644AC514" w14:textId="77777777" w:rsidR="0013406D" w:rsidRPr="00B74769" w:rsidRDefault="0013406D" w:rsidP="0013406D">
      <w:pPr>
        <w:spacing w:before="100" w:beforeAutospacing="1" w:after="100" w:afterAutospacing="1"/>
        <w:jc w:val="left"/>
        <w:rPr>
          <w:rFonts w:eastAsia="Calibri" w:cstheme="minorHAnsi"/>
          <w:bCs/>
          <w:sz w:val="22"/>
          <w:szCs w:val="22"/>
          <w:lang w:bidi="ar-SA"/>
        </w:rPr>
      </w:pPr>
      <w:r w:rsidRPr="00B74769">
        <w:rPr>
          <w:rFonts w:eastAsia="Calibri" w:cstheme="minorHAnsi"/>
          <w:bCs/>
          <w:sz w:val="22"/>
          <w:szCs w:val="22"/>
          <w:lang w:bidi="ar-SA"/>
        </w:rPr>
        <w:t xml:space="preserve">This job description has been approved by all levels of management: </w:t>
      </w:r>
    </w:p>
    <w:p w14:paraId="23777665" w14:textId="77777777" w:rsidR="0013406D" w:rsidRPr="00B74769" w:rsidRDefault="0013406D" w:rsidP="0013406D">
      <w:pPr>
        <w:spacing w:before="100" w:beforeAutospacing="1" w:after="100" w:afterAutospacing="1"/>
        <w:jc w:val="left"/>
        <w:rPr>
          <w:rFonts w:eastAsia="Calibri" w:cstheme="minorHAnsi"/>
          <w:bCs/>
          <w:sz w:val="22"/>
          <w:szCs w:val="22"/>
          <w:lang w:bidi="ar-SA"/>
        </w:rPr>
      </w:pPr>
      <w:r w:rsidRPr="00B74769">
        <w:rPr>
          <w:rFonts w:eastAsia="Calibri" w:cstheme="minorHAnsi"/>
          <w:bCs/>
          <w:sz w:val="22"/>
          <w:szCs w:val="22"/>
          <w:lang w:bidi="ar-SA"/>
        </w:rPr>
        <w:t>Manager ________________________________________________</w:t>
      </w:r>
    </w:p>
    <w:p w14:paraId="3905CA46" w14:textId="77777777" w:rsidR="0013406D" w:rsidRPr="00B74769" w:rsidRDefault="0013406D" w:rsidP="0013406D">
      <w:pPr>
        <w:spacing w:before="100" w:beforeAutospacing="1" w:after="100" w:afterAutospacing="1"/>
        <w:jc w:val="left"/>
        <w:rPr>
          <w:rFonts w:eastAsia="Calibri" w:cstheme="minorHAnsi"/>
          <w:bCs/>
          <w:sz w:val="22"/>
          <w:szCs w:val="22"/>
          <w:lang w:bidi="ar-SA"/>
        </w:rPr>
      </w:pPr>
      <w:r w:rsidRPr="00B74769">
        <w:rPr>
          <w:rFonts w:eastAsia="Calibri" w:cstheme="minorHAnsi"/>
          <w:bCs/>
          <w:sz w:val="22"/>
          <w:szCs w:val="22"/>
          <w:lang w:bidi="ar-SA"/>
        </w:rPr>
        <w:t>HR ____________________________________________________</w:t>
      </w:r>
    </w:p>
    <w:p w14:paraId="2E2DA125" w14:textId="77777777" w:rsidR="0013406D" w:rsidRPr="00B74769" w:rsidRDefault="0013406D" w:rsidP="0013406D">
      <w:pPr>
        <w:spacing w:before="100" w:beforeAutospacing="1" w:after="100" w:afterAutospacing="1"/>
        <w:jc w:val="left"/>
        <w:rPr>
          <w:rFonts w:eastAsia="Calibri" w:cstheme="minorHAnsi"/>
          <w:bCs/>
          <w:sz w:val="22"/>
          <w:szCs w:val="22"/>
          <w:lang w:bidi="ar-SA"/>
        </w:rPr>
      </w:pPr>
      <w:r w:rsidRPr="00B74769">
        <w:rPr>
          <w:rFonts w:eastAsia="Calibri" w:cstheme="minorHAnsi"/>
          <w:bCs/>
          <w:sz w:val="22"/>
          <w:szCs w:val="22"/>
          <w:lang w:bidi="ar-SA"/>
        </w:rPr>
        <w:t xml:space="preserve">Employees signature below constitutes employee’s understanding of the requirement, essential function and duties of the position. </w:t>
      </w:r>
    </w:p>
    <w:p w14:paraId="278BC762" w14:textId="77777777" w:rsidR="0013406D" w:rsidRPr="00B74769" w:rsidRDefault="0013406D" w:rsidP="0013406D">
      <w:pPr>
        <w:spacing w:before="100" w:beforeAutospacing="1" w:after="100" w:afterAutospacing="1"/>
        <w:jc w:val="left"/>
        <w:rPr>
          <w:rFonts w:eastAsia="Calibri" w:cstheme="minorHAnsi"/>
          <w:bCs/>
          <w:sz w:val="22"/>
          <w:szCs w:val="22"/>
          <w:lang w:bidi="ar-SA"/>
        </w:rPr>
      </w:pPr>
      <w:r w:rsidRPr="00B74769">
        <w:rPr>
          <w:rFonts w:eastAsia="Calibri" w:cstheme="minorHAnsi"/>
          <w:bCs/>
          <w:sz w:val="22"/>
          <w:szCs w:val="22"/>
          <w:lang w:bidi="ar-SA"/>
        </w:rPr>
        <w:t>Employee ______________________________________ Date _______________</w:t>
      </w:r>
      <w:bookmarkStart w:id="2" w:name="_GoBack"/>
      <w:bookmarkEnd w:id="0"/>
      <w:bookmarkEnd w:id="1"/>
      <w:bookmarkEnd w:id="2"/>
    </w:p>
    <w:sectPr w:rsidR="0013406D" w:rsidRPr="00B74769" w:rsidSect="007B080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C235" w14:textId="77777777" w:rsidR="0078580B" w:rsidRDefault="0078580B" w:rsidP="009E6445">
      <w:pPr>
        <w:spacing w:after="0" w:line="240" w:lineRule="auto"/>
      </w:pPr>
      <w:r>
        <w:separator/>
      </w:r>
    </w:p>
  </w:endnote>
  <w:endnote w:type="continuationSeparator" w:id="0">
    <w:p w14:paraId="2E357C5F" w14:textId="77777777" w:rsidR="0078580B" w:rsidRDefault="0078580B" w:rsidP="009E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258"/>
      <w:docPartObj>
        <w:docPartGallery w:val="Page Numbers (Bottom of Page)"/>
        <w:docPartUnique/>
      </w:docPartObj>
    </w:sdtPr>
    <w:sdtEndPr>
      <w:rPr>
        <w:noProof/>
      </w:rPr>
    </w:sdtEndPr>
    <w:sdtContent>
      <w:p w14:paraId="14F11172" w14:textId="77777777" w:rsidR="009E6445" w:rsidRDefault="009E6445">
        <w:pPr>
          <w:pStyle w:val="Footer"/>
          <w:jc w:val="right"/>
        </w:pPr>
        <w:r>
          <w:fldChar w:fldCharType="begin"/>
        </w:r>
        <w:r>
          <w:instrText xml:space="preserve"> PAGE   \* MERGEFORMAT </w:instrText>
        </w:r>
        <w:r>
          <w:fldChar w:fldCharType="separate"/>
        </w:r>
        <w:r w:rsidR="00096FDC">
          <w:rPr>
            <w:noProof/>
          </w:rPr>
          <w:t>1</w:t>
        </w:r>
        <w:r>
          <w:rPr>
            <w:noProof/>
          </w:rPr>
          <w:fldChar w:fldCharType="end"/>
        </w:r>
      </w:p>
    </w:sdtContent>
  </w:sdt>
  <w:p w14:paraId="7F36FFED" w14:textId="77777777" w:rsidR="009E6445" w:rsidRDefault="009E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E7E9" w14:textId="77777777" w:rsidR="0078580B" w:rsidRDefault="0078580B" w:rsidP="009E6445">
      <w:pPr>
        <w:spacing w:after="0" w:line="240" w:lineRule="auto"/>
      </w:pPr>
      <w:r>
        <w:separator/>
      </w:r>
    </w:p>
  </w:footnote>
  <w:footnote w:type="continuationSeparator" w:id="0">
    <w:p w14:paraId="2A4E4EFE" w14:textId="77777777" w:rsidR="0078580B" w:rsidRDefault="0078580B" w:rsidP="009E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C3E"/>
    <w:multiLevelType w:val="multilevel"/>
    <w:tmpl w:val="648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2B2B"/>
    <w:multiLevelType w:val="hybridMultilevel"/>
    <w:tmpl w:val="75467A1C"/>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707A44"/>
    <w:multiLevelType w:val="multilevel"/>
    <w:tmpl w:val="B91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C34CA"/>
    <w:multiLevelType w:val="hybridMultilevel"/>
    <w:tmpl w:val="7FF0A982"/>
    <w:lvl w:ilvl="0" w:tplc="A596F5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01290"/>
    <w:multiLevelType w:val="multilevel"/>
    <w:tmpl w:val="B6B0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948B5"/>
    <w:multiLevelType w:val="multilevel"/>
    <w:tmpl w:val="043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2161B"/>
    <w:multiLevelType w:val="hybridMultilevel"/>
    <w:tmpl w:val="6828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2443D"/>
    <w:multiLevelType w:val="hybridMultilevel"/>
    <w:tmpl w:val="C64E52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F2914"/>
    <w:multiLevelType w:val="hybridMultilevel"/>
    <w:tmpl w:val="868C3E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4"/>
  </w:num>
  <w:num w:numId="4">
    <w:abstractNumId w:val="21"/>
  </w:num>
  <w:num w:numId="5">
    <w:abstractNumId w:val="32"/>
  </w:num>
  <w:num w:numId="6">
    <w:abstractNumId w:val="1"/>
  </w:num>
  <w:num w:numId="7">
    <w:abstractNumId w:val="12"/>
  </w:num>
  <w:num w:numId="8">
    <w:abstractNumId w:val="29"/>
  </w:num>
  <w:num w:numId="9">
    <w:abstractNumId w:val="6"/>
  </w:num>
  <w:num w:numId="10">
    <w:abstractNumId w:val="20"/>
  </w:num>
  <w:num w:numId="11">
    <w:abstractNumId w:val="8"/>
  </w:num>
  <w:num w:numId="12">
    <w:abstractNumId w:val="28"/>
  </w:num>
  <w:num w:numId="13">
    <w:abstractNumId w:val="25"/>
  </w:num>
  <w:num w:numId="14">
    <w:abstractNumId w:val="15"/>
  </w:num>
  <w:num w:numId="15">
    <w:abstractNumId w:val="27"/>
  </w:num>
  <w:num w:numId="16">
    <w:abstractNumId w:val="13"/>
  </w:num>
  <w:num w:numId="17">
    <w:abstractNumId w:val="9"/>
  </w:num>
  <w:num w:numId="18">
    <w:abstractNumId w:val="23"/>
  </w:num>
  <w:num w:numId="19">
    <w:abstractNumId w:val="16"/>
  </w:num>
  <w:num w:numId="20">
    <w:abstractNumId w:val="33"/>
  </w:num>
  <w:num w:numId="21">
    <w:abstractNumId w:val="14"/>
  </w:num>
  <w:num w:numId="22">
    <w:abstractNumId w:val="22"/>
  </w:num>
  <w:num w:numId="23">
    <w:abstractNumId w:val="2"/>
  </w:num>
  <w:num w:numId="24">
    <w:abstractNumId w:val="30"/>
  </w:num>
  <w:num w:numId="25">
    <w:abstractNumId w:val="11"/>
  </w:num>
  <w:num w:numId="26">
    <w:abstractNumId w:val="26"/>
  </w:num>
  <w:num w:numId="27">
    <w:abstractNumId w:val="19"/>
  </w:num>
  <w:num w:numId="28">
    <w:abstractNumId w:val="4"/>
  </w:num>
  <w:num w:numId="29">
    <w:abstractNumId w:val="3"/>
  </w:num>
  <w:num w:numId="30">
    <w:abstractNumId w:val="17"/>
  </w:num>
  <w:num w:numId="31">
    <w:abstractNumId w:val="0"/>
  </w:num>
  <w:num w:numId="32">
    <w:abstractNumId w:val="10"/>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4FB9"/>
    <w:rsid w:val="00005C3C"/>
    <w:rsid w:val="00031B05"/>
    <w:rsid w:val="00067684"/>
    <w:rsid w:val="00071408"/>
    <w:rsid w:val="00071A60"/>
    <w:rsid w:val="00075EDE"/>
    <w:rsid w:val="00083906"/>
    <w:rsid w:val="00090CC4"/>
    <w:rsid w:val="0009239E"/>
    <w:rsid w:val="00094DF5"/>
    <w:rsid w:val="00096FDC"/>
    <w:rsid w:val="000A169F"/>
    <w:rsid w:val="000B13B1"/>
    <w:rsid w:val="000B1B93"/>
    <w:rsid w:val="000B1D6C"/>
    <w:rsid w:val="000B2A40"/>
    <w:rsid w:val="000B6464"/>
    <w:rsid w:val="000C5D1F"/>
    <w:rsid w:val="000C644F"/>
    <w:rsid w:val="000C690E"/>
    <w:rsid w:val="000D1076"/>
    <w:rsid w:val="000D68C6"/>
    <w:rsid w:val="000E0FEC"/>
    <w:rsid w:val="000E3B1D"/>
    <w:rsid w:val="000F1F1B"/>
    <w:rsid w:val="000F648D"/>
    <w:rsid w:val="00102E4F"/>
    <w:rsid w:val="00105D6E"/>
    <w:rsid w:val="00111D9C"/>
    <w:rsid w:val="00130C28"/>
    <w:rsid w:val="0013406D"/>
    <w:rsid w:val="00140A1D"/>
    <w:rsid w:val="00143B77"/>
    <w:rsid w:val="00144297"/>
    <w:rsid w:val="00171BE1"/>
    <w:rsid w:val="001856E1"/>
    <w:rsid w:val="001858C5"/>
    <w:rsid w:val="001906A5"/>
    <w:rsid w:val="00190709"/>
    <w:rsid w:val="001B3D7F"/>
    <w:rsid w:val="001B6A4D"/>
    <w:rsid w:val="001E7227"/>
    <w:rsid w:val="001F180C"/>
    <w:rsid w:val="00202505"/>
    <w:rsid w:val="0021401B"/>
    <w:rsid w:val="00221DA4"/>
    <w:rsid w:val="0023712E"/>
    <w:rsid w:val="002473A6"/>
    <w:rsid w:val="00247D19"/>
    <w:rsid w:val="002509FB"/>
    <w:rsid w:val="00271658"/>
    <w:rsid w:val="00290019"/>
    <w:rsid w:val="00295668"/>
    <w:rsid w:val="002B0FF5"/>
    <w:rsid w:val="002B1946"/>
    <w:rsid w:val="002D0194"/>
    <w:rsid w:val="002D14D0"/>
    <w:rsid w:val="002D23C1"/>
    <w:rsid w:val="002D5F4A"/>
    <w:rsid w:val="002D7510"/>
    <w:rsid w:val="002E0CB1"/>
    <w:rsid w:val="002E40F7"/>
    <w:rsid w:val="002E778D"/>
    <w:rsid w:val="002F13DD"/>
    <w:rsid w:val="002F4C83"/>
    <w:rsid w:val="002F7671"/>
    <w:rsid w:val="0030012C"/>
    <w:rsid w:val="00321FC1"/>
    <w:rsid w:val="00323E67"/>
    <w:rsid w:val="003252F2"/>
    <w:rsid w:val="003368F2"/>
    <w:rsid w:val="00351343"/>
    <w:rsid w:val="00370F63"/>
    <w:rsid w:val="00376848"/>
    <w:rsid w:val="00391E0D"/>
    <w:rsid w:val="003944E2"/>
    <w:rsid w:val="003973AC"/>
    <w:rsid w:val="003B0EDB"/>
    <w:rsid w:val="003B149D"/>
    <w:rsid w:val="003B268F"/>
    <w:rsid w:val="003D2A33"/>
    <w:rsid w:val="003E2BA4"/>
    <w:rsid w:val="003E501C"/>
    <w:rsid w:val="003F205E"/>
    <w:rsid w:val="003F3542"/>
    <w:rsid w:val="0040212B"/>
    <w:rsid w:val="004028EB"/>
    <w:rsid w:val="0041757D"/>
    <w:rsid w:val="0042152B"/>
    <w:rsid w:val="00426F5A"/>
    <w:rsid w:val="004345E5"/>
    <w:rsid w:val="00443E75"/>
    <w:rsid w:val="00471DE9"/>
    <w:rsid w:val="00485713"/>
    <w:rsid w:val="004874AC"/>
    <w:rsid w:val="004906B6"/>
    <w:rsid w:val="004A43EE"/>
    <w:rsid w:val="004C7E8A"/>
    <w:rsid w:val="004D423F"/>
    <w:rsid w:val="004E2F9B"/>
    <w:rsid w:val="004E78B7"/>
    <w:rsid w:val="004F670E"/>
    <w:rsid w:val="00516E09"/>
    <w:rsid w:val="00522B5D"/>
    <w:rsid w:val="0052555B"/>
    <w:rsid w:val="005357BC"/>
    <w:rsid w:val="00544A90"/>
    <w:rsid w:val="005657ED"/>
    <w:rsid w:val="0058081D"/>
    <w:rsid w:val="00596417"/>
    <w:rsid w:val="005A303B"/>
    <w:rsid w:val="005B5D0F"/>
    <w:rsid w:val="005C2580"/>
    <w:rsid w:val="005C2E58"/>
    <w:rsid w:val="005D0FC5"/>
    <w:rsid w:val="005D1CB1"/>
    <w:rsid w:val="005D4E07"/>
    <w:rsid w:val="005F684C"/>
    <w:rsid w:val="006152A3"/>
    <w:rsid w:val="00624412"/>
    <w:rsid w:val="00637F51"/>
    <w:rsid w:val="00645EC1"/>
    <w:rsid w:val="00647149"/>
    <w:rsid w:val="00656336"/>
    <w:rsid w:val="006628BE"/>
    <w:rsid w:val="00671618"/>
    <w:rsid w:val="00676D3F"/>
    <w:rsid w:val="006815EE"/>
    <w:rsid w:val="00685BF7"/>
    <w:rsid w:val="006A040E"/>
    <w:rsid w:val="006B18EE"/>
    <w:rsid w:val="006C0F4A"/>
    <w:rsid w:val="006C15AA"/>
    <w:rsid w:val="006D231A"/>
    <w:rsid w:val="006E04E8"/>
    <w:rsid w:val="006E3382"/>
    <w:rsid w:val="006F7920"/>
    <w:rsid w:val="0070776C"/>
    <w:rsid w:val="00714D91"/>
    <w:rsid w:val="00732BA4"/>
    <w:rsid w:val="007375CD"/>
    <w:rsid w:val="00744733"/>
    <w:rsid w:val="00760622"/>
    <w:rsid w:val="00770DF2"/>
    <w:rsid w:val="00782D5D"/>
    <w:rsid w:val="0078580B"/>
    <w:rsid w:val="007942E1"/>
    <w:rsid w:val="007A1257"/>
    <w:rsid w:val="007A3C7A"/>
    <w:rsid w:val="007A68CF"/>
    <w:rsid w:val="007B04A7"/>
    <w:rsid w:val="007B0802"/>
    <w:rsid w:val="007B2719"/>
    <w:rsid w:val="007C0573"/>
    <w:rsid w:val="007D1AFC"/>
    <w:rsid w:val="007F58E9"/>
    <w:rsid w:val="007F5BC1"/>
    <w:rsid w:val="00807127"/>
    <w:rsid w:val="008104E6"/>
    <w:rsid w:val="0081054E"/>
    <w:rsid w:val="008162F0"/>
    <w:rsid w:val="00823E1D"/>
    <w:rsid w:val="00826104"/>
    <w:rsid w:val="00826183"/>
    <w:rsid w:val="00832CAA"/>
    <w:rsid w:val="00841395"/>
    <w:rsid w:val="00841CB1"/>
    <w:rsid w:val="00845DD6"/>
    <w:rsid w:val="00860A83"/>
    <w:rsid w:val="008610C0"/>
    <w:rsid w:val="00867FD3"/>
    <w:rsid w:val="008707AC"/>
    <w:rsid w:val="0087131F"/>
    <w:rsid w:val="008A5301"/>
    <w:rsid w:val="008A68F0"/>
    <w:rsid w:val="008B0062"/>
    <w:rsid w:val="008B4E84"/>
    <w:rsid w:val="008E2BC2"/>
    <w:rsid w:val="008F488D"/>
    <w:rsid w:val="009012C8"/>
    <w:rsid w:val="00901875"/>
    <w:rsid w:val="00923A2C"/>
    <w:rsid w:val="00923C7B"/>
    <w:rsid w:val="00923F9A"/>
    <w:rsid w:val="00933860"/>
    <w:rsid w:val="00937657"/>
    <w:rsid w:val="00954C6A"/>
    <w:rsid w:val="00962F3D"/>
    <w:rsid w:val="0096512E"/>
    <w:rsid w:val="009742C4"/>
    <w:rsid w:val="00976E14"/>
    <w:rsid w:val="009802FB"/>
    <w:rsid w:val="00983F4F"/>
    <w:rsid w:val="009937BF"/>
    <w:rsid w:val="009A1486"/>
    <w:rsid w:val="009A14FA"/>
    <w:rsid w:val="009A6CD7"/>
    <w:rsid w:val="009A73BE"/>
    <w:rsid w:val="009B6342"/>
    <w:rsid w:val="009C3DF7"/>
    <w:rsid w:val="009E3B1A"/>
    <w:rsid w:val="009E6445"/>
    <w:rsid w:val="009F0534"/>
    <w:rsid w:val="00A00A98"/>
    <w:rsid w:val="00A10CD7"/>
    <w:rsid w:val="00A2249F"/>
    <w:rsid w:val="00A32563"/>
    <w:rsid w:val="00A3537F"/>
    <w:rsid w:val="00A45060"/>
    <w:rsid w:val="00A45EB4"/>
    <w:rsid w:val="00A46978"/>
    <w:rsid w:val="00A5143A"/>
    <w:rsid w:val="00A52A9D"/>
    <w:rsid w:val="00A57A67"/>
    <w:rsid w:val="00A65B04"/>
    <w:rsid w:val="00A80B76"/>
    <w:rsid w:val="00A81819"/>
    <w:rsid w:val="00A94EC2"/>
    <w:rsid w:val="00A97AB1"/>
    <w:rsid w:val="00AA1C48"/>
    <w:rsid w:val="00AB6910"/>
    <w:rsid w:val="00AB6E77"/>
    <w:rsid w:val="00AC5D45"/>
    <w:rsid w:val="00AD03F3"/>
    <w:rsid w:val="00AD219C"/>
    <w:rsid w:val="00AE1ED3"/>
    <w:rsid w:val="00AE4F9F"/>
    <w:rsid w:val="00AF31A6"/>
    <w:rsid w:val="00B0572B"/>
    <w:rsid w:val="00B06810"/>
    <w:rsid w:val="00B07086"/>
    <w:rsid w:val="00B16950"/>
    <w:rsid w:val="00B3021A"/>
    <w:rsid w:val="00B32C80"/>
    <w:rsid w:val="00B343F3"/>
    <w:rsid w:val="00B520DE"/>
    <w:rsid w:val="00B5396A"/>
    <w:rsid w:val="00B57208"/>
    <w:rsid w:val="00B664FC"/>
    <w:rsid w:val="00B6721D"/>
    <w:rsid w:val="00B74769"/>
    <w:rsid w:val="00B75F8B"/>
    <w:rsid w:val="00B826AF"/>
    <w:rsid w:val="00B84D25"/>
    <w:rsid w:val="00B9248C"/>
    <w:rsid w:val="00B93E77"/>
    <w:rsid w:val="00BC51AB"/>
    <w:rsid w:val="00BC5F0A"/>
    <w:rsid w:val="00BE0FA6"/>
    <w:rsid w:val="00BF5A8A"/>
    <w:rsid w:val="00C1066F"/>
    <w:rsid w:val="00C3067F"/>
    <w:rsid w:val="00C34AEB"/>
    <w:rsid w:val="00C37E5E"/>
    <w:rsid w:val="00C4226A"/>
    <w:rsid w:val="00C56D10"/>
    <w:rsid w:val="00C64825"/>
    <w:rsid w:val="00C71294"/>
    <w:rsid w:val="00C731DD"/>
    <w:rsid w:val="00C75351"/>
    <w:rsid w:val="00C77427"/>
    <w:rsid w:val="00C91BD7"/>
    <w:rsid w:val="00C91FF9"/>
    <w:rsid w:val="00CA5111"/>
    <w:rsid w:val="00CB36C8"/>
    <w:rsid w:val="00CC64AD"/>
    <w:rsid w:val="00CD0F1F"/>
    <w:rsid w:val="00CD47E3"/>
    <w:rsid w:val="00CE491E"/>
    <w:rsid w:val="00CF7E08"/>
    <w:rsid w:val="00D163AE"/>
    <w:rsid w:val="00D221C6"/>
    <w:rsid w:val="00D24F6D"/>
    <w:rsid w:val="00D32551"/>
    <w:rsid w:val="00D46BE5"/>
    <w:rsid w:val="00D8123E"/>
    <w:rsid w:val="00D82CD8"/>
    <w:rsid w:val="00D8689D"/>
    <w:rsid w:val="00D87E1C"/>
    <w:rsid w:val="00D93CBC"/>
    <w:rsid w:val="00D95F86"/>
    <w:rsid w:val="00D96841"/>
    <w:rsid w:val="00DC0CB8"/>
    <w:rsid w:val="00DD0B61"/>
    <w:rsid w:val="00DD1934"/>
    <w:rsid w:val="00DD7C4A"/>
    <w:rsid w:val="00DE1A9C"/>
    <w:rsid w:val="00DF3149"/>
    <w:rsid w:val="00DF5BFB"/>
    <w:rsid w:val="00E063E0"/>
    <w:rsid w:val="00E15005"/>
    <w:rsid w:val="00E251CF"/>
    <w:rsid w:val="00E26CAF"/>
    <w:rsid w:val="00E337F5"/>
    <w:rsid w:val="00E462F3"/>
    <w:rsid w:val="00E50A7E"/>
    <w:rsid w:val="00E565DD"/>
    <w:rsid w:val="00E628D0"/>
    <w:rsid w:val="00E741DA"/>
    <w:rsid w:val="00E77FA1"/>
    <w:rsid w:val="00E843EE"/>
    <w:rsid w:val="00E85F4A"/>
    <w:rsid w:val="00E9331A"/>
    <w:rsid w:val="00EB774E"/>
    <w:rsid w:val="00ED5699"/>
    <w:rsid w:val="00EE39B8"/>
    <w:rsid w:val="00EE4C82"/>
    <w:rsid w:val="00EE5550"/>
    <w:rsid w:val="00EE7669"/>
    <w:rsid w:val="00EF2781"/>
    <w:rsid w:val="00F10C31"/>
    <w:rsid w:val="00F159BD"/>
    <w:rsid w:val="00F22A81"/>
    <w:rsid w:val="00F406E6"/>
    <w:rsid w:val="00F54865"/>
    <w:rsid w:val="00F566D1"/>
    <w:rsid w:val="00F67F62"/>
    <w:rsid w:val="00F769B9"/>
    <w:rsid w:val="00F95ECF"/>
    <w:rsid w:val="00FA1DA4"/>
    <w:rsid w:val="00FB00E2"/>
    <w:rsid w:val="00FB180B"/>
    <w:rsid w:val="00FB6741"/>
    <w:rsid w:val="00FC23F1"/>
    <w:rsid w:val="00FD72A9"/>
    <w:rsid w:val="00FE3CCA"/>
    <w:rsid w:val="00FE3F46"/>
    <w:rsid w:val="00FE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653B"/>
  <w15:docId w15:val="{6FD85EAB-1E33-4C6B-8E49-FDCC0451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6D"/>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odyText2">
    <w:name w:val="Body Text 2"/>
    <w:basedOn w:val="Normal"/>
    <w:link w:val="BodyText2Char"/>
    <w:rsid w:val="00637F51"/>
    <w:pPr>
      <w:spacing w:after="0" w:line="240" w:lineRule="auto"/>
    </w:pPr>
    <w:rPr>
      <w:rFonts w:ascii="Times New Roman" w:eastAsia="Times New Roman" w:hAnsi="Times New Roman" w:cs="Times New Roman"/>
      <w:bCs/>
      <w:sz w:val="22"/>
      <w:lang w:bidi="ar-SA"/>
    </w:rPr>
  </w:style>
  <w:style w:type="character" w:customStyle="1" w:styleId="BodyText2Char">
    <w:name w:val="Body Text 2 Char"/>
    <w:basedOn w:val="DefaultParagraphFont"/>
    <w:link w:val="BodyText2"/>
    <w:rsid w:val="00637F51"/>
    <w:rPr>
      <w:rFonts w:ascii="Times New Roman" w:eastAsia="Times New Roman" w:hAnsi="Times New Roman" w:cs="Times New Roman"/>
      <w:bCs/>
      <w:sz w:val="22"/>
      <w:lang w:bidi="ar-SA"/>
    </w:rPr>
  </w:style>
  <w:style w:type="paragraph" w:styleId="BodyText">
    <w:name w:val="Body Text"/>
    <w:basedOn w:val="Normal"/>
    <w:link w:val="BodyTextChar"/>
    <w:rsid w:val="00B0572B"/>
    <w:pPr>
      <w:spacing w:after="120" w:line="240" w:lineRule="auto"/>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B0572B"/>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B0802"/>
    <w:rPr>
      <w:color w:val="0000FF" w:themeColor="hyperlink"/>
      <w:u w:val="single"/>
    </w:rPr>
  </w:style>
  <w:style w:type="paragraph" w:styleId="Header">
    <w:name w:val="header"/>
    <w:basedOn w:val="Normal"/>
    <w:link w:val="HeaderChar"/>
    <w:uiPriority w:val="99"/>
    <w:unhideWhenUsed/>
    <w:rsid w:val="009E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445"/>
  </w:style>
  <w:style w:type="paragraph" w:styleId="Footer">
    <w:name w:val="footer"/>
    <w:basedOn w:val="Normal"/>
    <w:link w:val="FooterChar"/>
    <w:uiPriority w:val="99"/>
    <w:unhideWhenUsed/>
    <w:rsid w:val="009E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insight.com/customer-success-best-practices/how-we-use-success-plans-to-achieve-predictable-value-deli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insight.com/customer-success-best-practices/our-escalation-process-executive-sponsor-program-at-ga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DE73-B255-456A-B3AD-24B46742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5328</Characters>
  <Application>Microsoft Office Word</Application>
  <DocSecurity>0</DocSecurity>
  <Lines>171</Lines>
  <Paragraphs>77</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Rae Lundeen</cp:lastModifiedBy>
  <cp:revision>3</cp:revision>
  <cp:lastPrinted>2017-12-19T16:28:00Z</cp:lastPrinted>
  <dcterms:created xsi:type="dcterms:W3CDTF">2020-12-16T12:58:00Z</dcterms:created>
  <dcterms:modified xsi:type="dcterms:W3CDTF">2020-12-28T22:40:00Z</dcterms:modified>
</cp:coreProperties>
</file>