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2C" w:rsidRDefault="00923A2C" w:rsidP="005A4858">
      <w:pPr>
        <w:pStyle w:val="Heading2"/>
        <w:rPr>
          <w:rFonts w:ascii="Verdana" w:hAnsi="Verdana" w:cs="Arial"/>
          <w:b/>
          <w:sz w:val="24"/>
          <w:szCs w:val="24"/>
          <w:u w:val="single"/>
        </w:rPr>
      </w:pPr>
    </w:p>
    <w:p w:rsidR="00B93E77" w:rsidRPr="00D935DE" w:rsidRDefault="005A4858" w:rsidP="005A4858">
      <w:pPr>
        <w:pStyle w:val="Heading2"/>
        <w:jc w:val="center"/>
        <w:rPr>
          <w:rFonts w:ascii="Arial" w:hAnsi="Arial" w:cs="Arial"/>
          <w:b/>
          <w:sz w:val="24"/>
          <w:szCs w:val="24"/>
          <w:u w:val="single"/>
        </w:rPr>
      </w:pPr>
      <w:r>
        <w:rPr>
          <w:rFonts w:ascii="Arial" w:hAnsi="Arial" w:cs="Arial"/>
          <w:b/>
          <w:sz w:val="24"/>
          <w:szCs w:val="24"/>
          <w:u w:val="single"/>
        </w:rPr>
        <w:t xml:space="preserve">Communications </w:t>
      </w:r>
      <w:r w:rsidR="00E668D9" w:rsidRPr="00D935DE">
        <w:rPr>
          <w:rFonts w:ascii="Arial" w:hAnsi="Arial" w:cs="Arial"/>
          <w:b/>
          <w:sz w:val="24"/>
          <w:szCs w:val="24"/>
          <w:u w:val="single"/>
        </w:rPr>
        <w:t>Manager</w:t>
      </w:r>
      <w:r w:rsidR="004C3DD3">
        <w:rPr>
          <w:rFonts w:ascii="Arial" w:hAnsi="Arial" w:cs="Arial"/>
          <w:b/>
          <w:sz w:val="24"/>
          <w:szCs w:val="24"/>
          <w:u w:val="single"/>
        </w:rPr>
        <w:t xml:space="preserve">, </w:t>
      </w:r>
      <w:r>
        <w:rPr>
          <w:rFonts w:ascii="Arial" w:hAnsi="Arial" w:cs="Arial"/>
          <w:b/>
          <w:sz w:val="24"/>
          <w:szCs w:val="24"/>
          <w:u w:val="single"/>
        </w:rPr>
        <w:t xml:space="preserve">Government </w:t>
      </w:r>
      <w:r w:rsidR="00E668D9" w:rsidRPr="00D935DE">
        <w:rPr>
          <w:rFonts w:ascii="Arial" w:hAnsi="Arial" w:cs="Arial"/>
          <w:b/>
          <w:sz w:val="24"/>
          <w:szCs w:val="24"/>
          <w:u w:val="single"/>
        </w:rPr>
        <w:t>Affairs</w:t>
      </w:r>
    </w:p>
    <w:p w:rsidR="001F180C" w:rsidRPr="00D935DE" w:rsidRDefault="001F180C" w:rsidP="005A4858">
      <w:pPr>
        <w:spacing w:after="0"/>
        <w:jc w:val="left"/>
        <w:rPr>
          <w:rFonts w:ascii="Arial" w:hAnsi="Arial" w:cs="Arial"/>
          <w:b/>
        </w:rPr>
      </w:pPr>
    </w:p>
    <w:p w:rsidR="00067684" w:rsidRPr="00D935DE" w:rsidRDefault="004874AC" w:rsidP="005A4858">
      <w:pPr>
        <w:spacing w:after="0"/>
        <w:jc w:val="left"/>
        <w:rPr>
          <w:rFonts w:ascii="Arial" w:hAnsi="Arial" w:cs="Arial"/>
        </w:rPr>
      </w:pPr>
      <w:r w:rsidRPr="00D935DE">
        <w:rPr>
          <w:rFonts w:ascii="Arial" w:hAnsi="Arial" w:cs="Arial"/>
          <w:b/>
        </w:rPr>
        <w:t>Current Incumbent:</w:t>
      </w:r>
      <w:r w:rsidR="001551E3" w:rsidRPr="00D935DE">
        <w:rPr>
          <w:rFonts w:ascii="Arial" w:hAnsi="Arial" w:cs="Arial"/>
          <w:b/>
        </w:rPr>
        <w:t xml:space="preserve"> </w:t>
      </w:r>
      <w:r w:rsidR="005A4858">
        <w:rPr>
          <w:rFonts w:ascii="Arial" w:hAnsi="Arial" w:cs="Arial"/>
        </w:rPr>
        <w:t>N/A</w:t>
      </w:r>
      <w:r w:rsidR="005A4858">
        <w:rPr>
          <w:rFonts w:ascii="Arial" w:hAnsi="Arial" w:cs="Arial"/>
        </w:rPr>
        <w:tab/>
      </w:r>
      <w:r w:rsidR="004F670E" w:rsidRPr="00D935DE">
        <w:rPr>
          <w:rFonts w:ascii="Arial" w:hAnsi="Arial" w:cs="Arial"/>
        </w:rPr>
        <w:tab/>
      </w:r>
      <w:r w:rsidR="000E3B1D" w:rsidRPr="00D935DE">
        <w:rPr>
          <w:rFonts w:ascii="Arial" w:hAnsi="Arial" w:cs="Arial"/>
        </w:rPr>
        <w:tab/>
      </w:r>
      <w:r w:rsidR="0058081D" w:rsidRPr="00D935DE">
        <w:rPr>
          <w:rFonts w:ascii="Arial" w:hAnsi="Arial" w:cs="Arial"/>
          <w:b/>
        </w:rPr>
        <w:tab/>
      </w:r>
      <w:r w:rsidR="005A4858">
        <w:rPr>
          <w:rFonts w:ascii="Arial" w:hAnsi="Arial" w:cs="Arial"/>
          <w:b/>
        </w:rPr>
        <w:tab/>
      </w:r>
      <w:r w:rsidR="00067684" w:rsidRPr="00D935DE">
        <w:rPr>
          <w:rFonts w:ascii="Arial" w:hAnsi="Arial" w:cs="Arial"/>
          <w:b/>
        </w:rPr>
        <w:t>Department:</w:t>
      </w:r>
      <w:r w:rsidR="005A4858">
        <w:rPr>
          <w:rFonts w:ascii="Arial" w:hAnsi="Arial" w:cs="Arial"/>
          <w:b/>
        </w:rPr>
        <w:t xml:space="preserve"> </w:t>
      </w:r>
      <w:r w:rsidR="005A4858">
        <w:rPr>
          <w:rFonts w:ascii="Arial" w:hAnsi="Arial" w:cs="Arial"/>
        </w:rPr>
        <w:t>Marketing/Communications</w:t>
      </w:r>
    </w:p>
    <w:p w:rsidR="007A3C7A" w:rsidRPr="00D935DE" w:rsidRDefault="007A3C7A" w:rsidP="005A4858">
      <w:pPr>
        <w:spacing w:after="0"/>
        <w:jc w:val="left"/>
        <w:rPr>
          <w:rFonts w:ascii="Arial" w:hAnsi="Arial" w:cs="Arial"/>
        </w:rPr>
      </w:pPr>
      <w:r w:rsidRPr="00D935DE">
        <w:rPr>
          <w:rFonts w:ascii="Arial" w:hAnsi="Arial" w:cs="Arial"/>
          <w:b/>
        </w:rPr>
        <w:t>Reports to:</w:t>
      </w:r>
      <w:r w:rsidR="00D935DE">
        <w:rPr>
          <w:rFonts w:ascii="Arial" w:hAnsi="Arial" w:cs="Arial"/>
          <w:b/>
        </w:rPr>
        <w:t xml:space="preserve"> </w:t>
      </w:r>
      <w:r w:rsidR="005A4858">
        <w:rPr>
          <w:rFonts w:ascii="Arial" w:hAnsi="Arial" w:cs="Arial"/>
        </w:rPr>
        <w:t>Director, Communications</w:t>
      </w:r>
      <w:r w:rsidR="0058081D" w:rsidRPr="00D935DE">
        <w:rPr>
          <w:rFonts w:ascii="Arial" w:hAnsi="Arial" w:cs="Arial"/>
        </w:rPr>
        <w:tab/>
      </w:r>
      <w:r w:rsidR="0058081D" w:rsidRPr="00D935DE">
        <w:rPr>
          <w:rFonts w:ascii="Arial" w:hAnsi="Arial" w:cs="Arial"/>
        </w:rPr>
        <w:tab/>
      </w:r>
      <w:r w:rsidR="00067684" w:rsidRPr="00D935DE">
        <w:rPr>
          <w:rFonts w:ascii="Arial" w:hAnsi="Arial" w:cs="Arial"/>
        </w:rPr>
        <w:tab/>
      </w:r>
      <w:r w:rsidR="005A4858">
        <w:rPr>
          <w:rFonts w:ascii="Arial" w:hAnsi="Arial" w:cs="Arial"/>
        </w:rPr>
        <w:tab/>
      </w:r>
      <w:r w:rsidR="00067684" w:rsidRPr="00D935DE">
        <w:rPr>
          <w:rFonts w:ascii="Arial" w:hAnsi="Arial" w:cs="Arial"/>
          <w:b/>
        </w:rPr>
        <w:t>D</w:t>
      </w:r>
      <w:r w:rsidRPr="00D935DE">
        <w:rPr>
          <w:rFonts w:ascii="Arial" w:hAnsi="Arial" w:cs="Arial"/>
          <w:b/>
        </w:rPr>
        <w:t>irect Reports:</w:t>
      </w:r>
      <w:r w:rsidR="001551E3" w:rsidRPr="00D935DE">
        <w:rPr>
          <w:rFonts w:ascii="Arial" w:hAnsi="Arial" w:cs="Arial"/>
          <w:b/>
        </w:rPr>
        <w:t xml:space="preserve">  </w:t>
      </w:r>
      <w:r w:rsidR="001551E3" w:rsidRPr="00D935DE">
        <w:rPr>
          <w:rFonts w:ascii="Arial" w:hAnsi="Arial" w:cs="Arial"/>
        </w:rPr>
        <w:t>0</w:t>
      </w:r>
      <w:r w:rsidR="0058081D" w:rsidRPr="00D935DE">
        <w:rPr>
          <w:rFonts w:ascii="Arial" w:hAnsi="Arial" w:cs="Arial"/>
        </w:rPr>
        <w:tab/>
      </w:r>
    </w:p>
    <w:p w:rsidR="00B32C80" w:rsidRPr="00D935DE" w:rsidRDefault="00067684" w:rsidP="005A4858">
      <w:pPr>
        <w:spacing w:after="0"/>
        <w:jc w:val="left"/>
        <w:rPr>
          <w:rFonts w:ascii="Arial" w:hAnsi="Arial" w:cs="Arial"/>
        </w:rPr>
      </w:pPr>
      <w:r w:rsidRPr="00D935DE">
        <w:rPr>
          <w:rFonts w:ascii="Arial" w:hAnsi="Arial" w:cs="Arial"/>
          <w:b/>
        </w:rPr>
        <w:t>Status:</w:t>
      </w:r>
      <w:r w:rsidR="001551E3" w:rsidRPr="00D935DE">
        <w:rPr>
          <w:rFonts w:ascii="Arial" w:hAnsi="Arial" w:cs="Arial"/>
          <w:b/>
        </w:rPr>
        <w:t xml:space="preserve"> </w:t>
      </w:r>
      <w:r w:rsidR="001551E3" w:rsidRPr="00D935DE">
        <w:rPr>
          <w:rFonts w:ascii="Arial" w:hAnsi="Arial" w:cs="Arial"/>
        </w:rPr>
        <w:t>Full-time, Exempt</w:t>
      </w:r>
      <w:r w:rsidRPr="00D935DE">
        <w:rPr>
          <w:rFonts w:ascii="Arial" w:hAnsi="Arial" w:cs="Arial"/>
        </w:rPr>
        <w:tab/>
      </w:r>
      <w:r w:rsidRPr="00D935DE">
        <w:rPr>
          <w:rFonts w:ascii="Arial" w:hAnsi="Arial" w:cs="Arial"/>
        </w:rPr>
        <w:tab/>
      </w:r>
      <w:r w:rsidRPr="00D935DE">
        <w:rPr>
          <w:rFonts w:ascii="Arial" w:hAnsi="Arial" w:cs="Arial"/>
        </w:rPr>
        <w:tab/>
      </w:r>
      <w:r w:rsidRPr="00D935DE">
        <w:rPr>
          <w:rFonts w:ascii="Arial" w:hAnsi="Arial" w:cs="Arial"/>
        </w:rPr>
        <w:tab/>
      </w:r>
      <w:r w:rsidR="005A4858">
        <w:rPr>
          <w:rFonts w:ascii="Arial" w:hAnsi="Arial" w:cs="Arial"/>
        </w:rPr>
        <w:tab/>
      </w:r>
      <w:r w:rsidR="00923A2C" w:rsidRPr="00D935DE">
        <w:rPr>
          <w:rFonts w:ascii="Arial" w:hAnsi="Arial" w:cs="Arial"/>
          <w:b/>
        </w:rPr>
        <w:t>I</w:t>
      </w:r>
      <w:r w:rsidR="00B32C80" w:rsidRPr="00D935DE">
        <w:rPr>
          <w:rFonts w:ascii="Arial" w:hAnsi="Arial" w:cs="Arial"/>
          <w:b/>
        </w:rPr>
        <w:t>ndirect Reports:</w:t>
      </w:r>
      <w:r w:rsidR="001551E3" w:rsidRPr="00D935DE">
        <w:rPr>
          <w:rFonts w:ascii="Arial" w:hAnsi="Arial" w:cs="Arial"/>
          <w:b/>
        </w:rPr>
        <w:t xml:space="preserve">  </w:t>
      </w:r>
      <w:r w:rsidR="001551E3" w:rsidRPr="00D935DE">
        <w:rPr>
          <w:rFonts w:ascii="Arial" w:hAnsi="Arial" w:cs="Arial"/>
        </w:rPr>
        <w:t>0</w:t>
      </w:r>
      <w:r w:rsidR="0058081D" w:rsidRPr="00D935DE">
        <w:rPr>
          <w:rFonts w:ascii="Arial" w:hAnsi="Arial" w:cs="Arial"/>
        </w:rPr>
        <w:tab/>
      </w:r>
    </w:p>
    <w:p w:rsidR="004874AC" w:rsidRPr="00D935DE" w:rsidRDefault="00CE491E" w:rsidP="005A4858">
      <w:pPr>
        <w:pBdr>
          <w:bottom w:val="single" w:sz="12" w:space="1" w:color="auto"/>
        </w:pBdr>
        <w:spacing w:after="0"/>
        <w:jc w:val="left"/>
        <w:rPr>
          <w:rFonts w:ascii="Arial" w:hAnsi="Arial" w:cs="Arial"/>
        </w:rPr>
      </w:pPr>
      <w:r w:rsidRPr="00D935DE">
        <w:rPr>
          <w:rFonts w:ascii="Arial" w:hAnsi="Arial" w:cs="Arial"/>
          <w:b/>
        </w:rPr>
        <w:t>Updated:</w:t>
      </w:r>
      <w:r w:rsidR="00DC3DED" w:rsidRPr="00D935DE">
        <w:rPr>
          <w:rFonts w:ascii="Arial" w:hAnsi="Arial" w:cs="Arial"/>
          <w:b/>
        </w:rPr>
        <w:t xml:space="preserve"> </w:t>
      </w:r>
      <w:r w:rsidR="005A4858">
        <w:rPr>
          <w:rFonts w:ascii="Arial" w:hAnsi="Arial" w:cs="Arial"/>
        </w:rPr>
        <w:t>8/1/17</w:t>
      </w:r>
      <w:r w:rsidR="0030012C" w:rsidRPr="00D935DE">
        <w:rPr>
          <w:rFonts w:ascii="Arial" w:hAnsi="Arial" w:cs="Arial"/>
        </w:rPr>
        <w:tab/>
      </w:r>
      <w:r w:rsidR="0030012C" w:rsidRPr="00D935DE">
        <w:rPr>
          <w:rFonts w:ascii="Arial" w:hAnsi="Arial" w:cs="Arial"/>
        </w:rPr>
        <w:tab/>
      </w:r>
      <w:r w:rsidR="0030012C" w:rsidRPr="00D935DE">
        <w:rPr>
          <w:rFonts w:ascii="Arial" w:hAnsi="Arial" w:cs="Arial"/>
        </w:rPr>
        <w:tab/>
      </w:r>
      <w:r w:rsidR="0030012C" w:rsidRPr="00D935DE">
        <w:rPr>
          <w:rFonts w:ascii="Arial" w:hAnsi="Arial" w:cs="Arial"/>
        </w:rPr>
        <w:tab/>
      </w:r>
      <w:r w:rsidR="0030012C" w:rsidRPr="00D935DE">
        <w:rPr>
          <w:rFonts w:ascii="Arial" w:hAnsi="Arial" w:cs="Arial"/>
        </w:rPr>
        <w:tab/>
      </w:r>
      <w:r w:rsidR="0030012C" w:rsidRPr="00D935DE">
        <w:rPr>
          <w:rFonts w:ascii="Arial" w:hAnsi="Arial" w:cs="Arial"/>
          <w:b/>
        </w:rPr>
        <w:tab/>
      </w:r>
    </w:p>
    <w:p w:rsidR="002B0FF5" w:rsidRPr="00D935DE" w:rsidRDefault="002B0FF5" w:rsidP="002B0FF5">
      <w:pPr>
        <w:pBdr>
          <w:bottom w:val="single" w:sz="12" w:space="1" w:color="auto"/>
        </w:pBdr>
        <w:spacing w:after="0"/>
        <w:ind w:firstLine="720"/>
        <w:jc w:val="center"/>
        <w:rPr>
          <w:rFonts w:ascii="Arial" w:hAnsi="Arial" w:cs="Arial"/>
        </w:rPr>
      </w:pPr>
    </w:p>
    <w:p w:rsidR="00BE0FA6" w:rsidRPr="006440F2" w:rsidRDefault="00BE0FA6" w:rsidP="004E2F9B">
      <w:pPr>
        <w:pStyle w:val="Heading2"/>
        <w:spacing w:line="240" w:lineRule="auto"/>
        <w:rPr>
          <w:rFonts w:ascii="Arial" w:hAnsi="Arial" w:cs="Arial"/>
          <w:b/>
          <w:i/>
          <w:sz w:val="22"/>
          <w:szCs w:val="22"/>
        </w:rPr>
      </w:pPr>
      <w:r w:rsidRPr="006440F2">
        <w:rPr>
          <w:rFonts w:ascii="Arial" w:hAnsi="Arial" w:cs="Arial"/>
          <w:b/>
          <w:i/>
          <w:sz w:val="22"/>
          <w:szCs w:val="22"/>
        </w:rPr>
        <w:t>Summary of Position:</w:t>
      </w:r>
      <w:r w:rsidR="00744733" w:rsidRPr="006440F2">
        <w:rPr>
          <w:rFonts w:ascii="Arial" w:hAnsi="Arial" w:cs="Arial"/>
          <w:b/>
          <w:i/>
          <w:sz w:val="22"/>
          <w:szCs w:val="22"/>
        </w:rPr>
        <w:t xml:space="preserve"> </w:t>
      </w:r>
    </w:p>
    <w:p w:rsidR="005A4858" w:rsidRPr="005A4858" w:rsidRDefault="005A4858" w:rsidP="005A4858">
      <w:pPr>
        <w:spacing w:line="240" w:lineRule="auto"/>
        <w:jc w:val="left"/>
        <w:rPr>
          <w:rFonts w:ascii="Arial" w:hAnsi="Arial" w:cs="Arial"/>
        </w:rPr>
      </w:pPr>
      <w:r w:rsidRPr="005A4858">
        <w:rPr>
          <w:rFonts w:ascii="Arial" w:hAnsi="Arial" w:cs="Arial"/>
        </w:rPr>
        <w:t>The Communications Manager, Government Affairs, develops and manages the overall communications and marke</w:t>
      </w:r>
      <w:r>
        <w:rPr>
          <w:rFonts w:ascii="Arial" w:hAnsi="Arial" w:cs="Arial"/>
        </w:rPr>
        <w:t>ting strategy for the Government</w:t>
      </w:r>
      <w:r w:rsidRPr="005A4858">
        <w:rPr>
          <w:rFonts w:ascii="Arial" w:hAnsi="Arial" w:cs="Arial"/>
        </w:rPr>
        <w:t xml:space="preserve"> Affairs Department, working collaboratively with staff to build and enhance internal and external awareness, visibility and value of the Department’s programs and services as well as outreach initiatives and</w:t>
      </w:r>
      <w:bookmarkStart w:id="0" w:name="_GoBack"/>
      <w:bookmarkEnd w:id="0"/>
      <w:r w:rsidRPr="005A4858">
        <w:rPr>
          <w:rFonts w:ascii="Arial" w:hAnsi="Arial" w:cs="Arial"/>
        </w:rPr>
        <w:t xml:space="preserve"> partnership programs.</w:t>
      </w:r>
      <w:r>
        <w:rPr>
          <w:rFonts w:ascii="Arial" w:hAnsi="Arial" w:cs="Arial"/>
        </w:rPr>
        <w:t xml:space="preserve">  The Manager will coordinate all work through the Director, Communications and involve the Senior M</w:t>
      </w:r>
      <w:r w:rsidR="00A931B9">
        <w:rPr>
          <w:rFonts w:ascii="Arial" w:hAnsi="Arial" w:cs="Arial"/>
        </w:rPr>
        <w:t xml:space="preserve">anager, Marketing, </w:t>
      </w:r>
      <w:r>
        <w:rPr>
          <w:rFonts w:ascii="Arial" w:hAnsi="Arial" w:cs="Arial"/>
        </w:rPr>
        <w:t>to ensure cross-departmental</w:t>
      </w:r>
      <w:r w:rsidR="00A931B9">
        <w:rPr>
          <w:rFonts w:ascii="Arial" w:hAnsi="Arial" w:cs="Arial"/>
        </w:rPr>
        <w:t xml:space="preserve"> planning and coordinated messaging.</w:t>
      </w:r>
    </w:p>
    <w:p w:rsidR="00BE0FA6" w:rsidRPr="00D935DE" w:rsidRDefault="00BE0FA6" w:rsidP="004E2F9B">
      <w:pPr>
        <w:pStyle w:val="Heading2"/>
        <w:spacing w:line="240" w:lineRule="auto"/>
        <w:rPr>
          <w:rFonts w:ascii="Arial" w:hAnsi="Arial" w:cs="Arial"/>
          <w:b/>
          <w:sz w:val="22"/>
          <w:szCs w:val="22"/>
        </w:rPr>
      </w:pPr>
      <w:r w:rsidRPr="00D935DE">
        <w:rPr>
          <w:rFonts w:ascii="Arial" w:hAnsi="Arial" w:cs="Arial"/>
          <w:b/>
          <w:sz w:val="22"/>
          <w:szCs w:val="22"/>
        </w:rPr>
        <w:t>Principal Accountabilities:</w:t>
      </w:r>
    </w:p>
    <w:p w:rsidR="005A4858" w:rsidRPr="00544DAD" w:rsidRDefault="001519E1" w:rsidP="00544DAD">
      <w:pPr>
        <w:pStyle w:val="ListParagraph"/>
        <w:numPr>
          <w:ilvl w:val="0"/>
          <w:numId w:val="25"/>
        </w:numPr>
        <w:spacing w:after="0" w:line="240" w:lineRule="auto"/>
        <w:jc w:val="left"/>
        <w:rPr>
          <w:rFonts w:ascii="Arial" w:hAnsi="Arial" w:cs="Arial"/>
        </w:rPr>
      </w:pPr>
      <w:r w:rsidRPr="00D935DE">
        <w:rPr>
          <w:rFonts w:ascii="Arial" w:hAnsi="Arial" w:cs="Arial"/>
        </w:rPr>
        <w:t xml:space="preserve">Develop and implement communication strategies to ensure positive and productive relationships with internal and external stakeholders including NAA members, state elected officials, government officials, the media, advocacy groups and industry partners. </w:t>
      </w:r>
    </w:p>
    <w:p w:rsidR="00544DAD" w:rsidRPr="00A931B9" w:rsidRDefault="00544DAD" w:rsidP="00A931B9">
      <w:pPr>
        <w:pStyle w:val="ListParagraph"/>
        <w:numPr>
          <w:ilvl w:val="0"/>
          <w:numId w:val="25"/>
        </w:numPr>
        <w:spacing w:after="0" w:line="240" w:lineRule="auto"/>
        <w:jc w:val="left"/>
        <w:rPr>
          <w:rFonts w:ascii="Arial" w:hAnsi="Arial" w:cs="Arial"/>
        </w:rPr>
      </w:pPr>
      <w:r>
        <w:rPr>
          <w:rFonts w:ascii="Arial" w:hAnsi="Arial" w:cs="Arial"/>
        </w:rPr>
        <w:t>Coordinate external communications initiatives with National Multifamily Housing Council.</w:t>
      </w:r>
    </w:p>
    <w:p w:rsidR="00C76F0E" w:rsidRPr="00A931B9" w:rsidRDefault="001519E1" w:rsidP="00A931B9">
      <w:pPr>
        <w:pStyle w:val="ListParagraph"/>
        <w:numPr>
          <w:ilvl w:val="0"/>
          <w:numId w:val="25"/>
        </w:numPr>
        <w:spacing w:after="0" w:line="240" w:lineRule="auto"/>
        <w:jc w:val="left"/>
        <w:rPr>
          <w:rFonts w:ascii="Arial" w:hAnsi="Arial" w:cs="Arial"/>
        </w:rPr>
      </w:pPr>
      <w:r w:rsidRPr="00D935DE">
        <w:rPr>
          <w:rFonts w:ascii="Arial" w:hAnsi="Arial" w:cs="Arial"/>
        </w:rPr>
        <w:t>Seek out and coordinate NAA participation in external programs and events.  Serve as primary contact for external stakeholders</w:t>
      </w:r>
      <w:r w:rsidR="00A931B9">
        <w:rPr>
          <w:rFonts w:ascii="Arial" w:hAnsi="Arial" w:cs="Arial"/>
        </w:rPr>
        <w:t xml:space="preserve"> </w:t>
      </w:r>
      <w:proofErr w:type="gramStart"/>
      <w:r w:rsidR="00A931B9">
        <w:rPr>
          <w:rFonts w:ascii="Arial" w:hAnsi="Arial" w:cs="Arial"/>
        </w:rPr>
        <w:t>with regard to</w:t>
      </w:r>
      <w:proofErr w:type="gramEnd"/>
      <w:r w:rsidR="00A931B9">
        <w:rPr>
          <w:rFonts w:ascii="Arial" w:hAnsi="Arial" w:cs="Arial"/>
        </w:rPr>
        <w:t xml:space="preserve"> government affairs programs and issues</w:t>
      </w:r>
      <w:r w:rsidRPr="00D935DE">
        <w:rPr>
          <w:rFonts w:ascii="Arial" w:hAnsi="Arial" w:cs="Arial"/>
        </w:rPr>
        <w:t xml:space="preserve"> and respond to questions from NAA membership.  Participate in meetings and forums in support of NAA priorities.</w:t>
      </w:r>
    </w:p>
    <w:p w:rsidR="001519E1" w:rsidRPr="00A931B9" w:rsidRDefault="006F4602" w:rsidP="00A931B9">
      <w:pPr>
        <w:pStyle w:val="ListParagraph"/>
        <w:numPr>
          <w:ilvl w:val="0"/>
          <w:numId w:val="25"/>
        </w:numPr>
        <w:spacing w:after="0" w:line="240" w:lineRule="auto"/>
        <w:jc w:val="left"/>
        <w:rPr>
          <w:rFonts w:ascii="Arial" w:hAnsi="Arial" w:cs="Arial"/>
        </w:rPr>
      </w:pPr>
      <w:r w:rsidRPr="00D935DE">
        <w:rPr>
          <w:rFonts w:ascii="Arial" w:hAnsi="Arial" w:cs="Arial"/>
        </w:rPr>
        <w:t xml:space="preserve">Develop and implement </w:t>
      </w:r>
      <w:r w:rsidR="00CC7BEA" w:rsidRPr="00D935DE">
        <w:rPr>
          <w:rFonts w:ascii="Arial" w:hAnsi="Arial" w:cs="Arial"/>
        </w:rPr>
        <w:t xml:space="preserve">communications and </w:t>
      </w:r>
      <w:r w:rsidRPr="00D935DE">
        <w:rPr>
          <w:rFonts w:ascii="Arial" w:hAnsi="Arial" w:cs="Arial"/>
        </w:rPr>
        <w:t>marketing campaigns for key Government Affairs</w:t>
      </w:r>
      <w:r w:rsidR="00A931B9">
        <w:rPr>
          <w:rFonts w:ascii="Arial" w:hAnsi="Arial" w:cs="Arial"/>
        </w:rPr>
        <w:t xml:space="preserve"> events, products and services.</w:t>
      </w:r>
    </w:p>
    <w:p w:rsidR="00A931B9" w:rsidRPr="00A931B9" w:rsidRDefault="00A931B9" w:rsidP="00A931B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rPr>
      </w:pPr>
      <w:r>
        <w:rPr>
          <w:rFonts w:ascii="Arial" w:hAnsi="Arial" w:cs="Arial"/>
        </w:rPr>
        <w:t xml:space="preserve">  </w:t>
      </w:r>
      <w:r w:rsidR="001519E1" w:rsidRPr="00D935DE">
        <w:rPr>
          <w:rFonts w:ascii="Arial" w:hAnsi="Arial" w:cs="Arial"/>
        </w:rPr>
        <w:t>Creat</w:t>
      </w:r>
      <w:r w:rsidR="006F4602" w:rsidRPr="00D935DE">
        <w:rPr>
          <w:rFonts w:ascii="Arial" w:hAnsi="Arial" w:cs="Arial"/>
        </w:rPr>
        <w:t>e</w:t>
      </w:r>
      <w:r w:rsidR="001519E1" w:rsidRPr="00D935DE">
        <w:rPr>
          <w:rFonts w:ascii="Arial" w:hAnsi="Arial" w:cs="Arial"/>
        </w:rPr>
        <w:t xml:space="preserve"> </w:t>
      </w:r>
      <w:r w:rsidR="00CC7BEA" w:rsidRPr="00D935DE">
        <w:rPr>
          <w:rFonts w:ascii="Arial" w:hAnsi="Arial" w:cs="Arial"/>
        </w:rPr>
        <w:t xml:space="preserve">or edit </w:t>
      </w:r>
      <w:r w:rsidR="001519E1" w:rsidRPr="00D935DE">
        <w:rPr>
          <w:rFonts w:ascii="Arial" w:hAnsi="Arial" w:cs="Arial"/>
        </w:rPr>
        <w:t>internal and external communications including position papers, testimony, talking points, blog posts, articles</w:t>
      </w:r>
      <w:r w:rsidR="006F4602" w:rsidRPr="00D935DE">
        <w:rPr>
          <w:rFonts w:ascii="Arial" w:hAnsi="Arial" w:cs="Arial"/>
        </w:rPr>
        <w:t>, brochures, ads, fact sheets, news releases</w:t>
      </w:r>
      <w:r w:rsidR="00C058D7" w:rsidRPr="00D935DE">
        <w:rPr>
          <w:rFonts w:ascii="Arial" w:hAnsi="Arial" w:cs="Arial"/>
        </w:rPr>
        <w:t>, and</w:t>
      </w:r>
      <w:r w:rsidR="001519E1" w:rsidRPr="00D935DE">
        <w:rPr>
          <w:rFonts w:ascii="Arial" w:hAnsi="Arial" w:cs="Arial"/>
        </w:rPr>
        <w:t xml:space="preserve"> other communication materials as needed.  </w:t>
      </w:r>
      <w:r>
        <w:rPr>
          <w:rFonts w:ascii="Arial" w:hAnsi="Arial" w:cs="Arial"/>
        </w:rPr>
        <w:t>In coordination with the Manager, New Media, u</w:t>
      </w:r>
      <w:r w:rsidR="001519E1" w:rsidRPr="00D935DE">
        <w:rPr>
          <w:rFonts w:ascii="Arial" w:hAnsi="Arial" w:cs="Arial"/>
          <w:bCs/>
        </w:rPr>
        <w:t>tilize online technologies, including use of social media platforms for communicating with external stakeholders.</w:t>
      </w:r>
      <w:r>
        <w:rPr>
          <w:rFonts w:ascii="Arial" w:hAnsi="Arial" w:cs="Arial"/>
          <w:bCs/>
        </w:rPr>
        <w:t xml:space="preserve">  </w:t>
      </w:r>
    </w:p>
    <w:p w:rsidR="00A931B9" w:rsidRDefault="00A931B9" w:rsidP="005A485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rPr>
      </w:pPr>
      <w:r>
        <w:rPr>
          <w:rFonts w:ascii="Arial" w:hAnsi="Arial" w:cs="Arial"/>
        </w:rPr>
        <w:t xml:space="preserve">  Manage the Apartment Advocate process to include gathering content, editing and assembling and</w:t>
      </w:r>
    </w:p>
    <w:p w:rsidR="00C76F0E" w:rsidRPr="00A931B9" w:rsidRDefault="00A931B9" w:rsidP="00A9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rPr>
      </w:pPr>
      <w:r>
        <w:rPr>
          <w:rFonts w:ascii="Arial" w:hAnsi="Arial" w:cs="Arial"/>
        </w:rPr>
        <w:t xml:space="preserve">           </w:t>
      </w:r>
      <w:r w:rsidRPr="00A931B9">
        <w:rPr>
          <w:rFonts w:ascii="Arial" w:hAnsi="Arial" w:cs="Arial"/>
        </w:rPr>
        <w:t xml:space="preserve"> distribution.</w:t>
      </w:r>
    </w:p>
    <w:p w:rsidR="00C76F0E" w:rsidRPr="00544DAD" w:rsidRDefault="00A931B9" w:rsidP="00544DAD">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rPr>
      </w:pPr>
      <w:r>
        <w:rPr>
          <w:rFonts w:ascii="Arial" w:hAnsi="Arial" w:cs="Arial"/>
        </w:rPr>
        <w:t xml:space="preserve">  </w:t>
      </w:r>
      <w:r w:rsidR="00544DAD">
        <w:rPr>
          <w:rFonts w:ascii="Arial" w:hAnsi="Arial" w:cs="Arial"/>
        </w:rPr>
        <w:t>Manage the government affairs</w:t>
      </w:r>
      <w:r w:rsidR="006F4602" w:rsidRPr="00D935DE">
        <w:rPr>
          <w:rFonts w:ascii="Arial" w:hAnsi="Arial" w:cs="Arial"/>
        </w:rPr>
        <w:t xml:space="preserve"> pages of NAA’s website including writing new </w:t>
      </w:r>
      <w:r w:rsidR="00544DAD">
        <w:rPr>
          <w:rFonts w:ascii="Arial" w:hAnsi="Arial" w:cs="Arial"/>
        </w:rPr>
        <w:t>content and posting documents.</w:t>
      </w:r>
    </w:p>
    <w:p w:rsidR="00C76F0E" w:rsidRPr="00A931B9" w:rsidRDefault="00A931B9" w:rsidP="00A931B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rPr>
      </w:pPr>
      <w:r>
        <w:rPr>
          <w:rFonts w:ascii="Arial" w:hAnsi="Arial" w:cs="Arial"/>
        </w:rPr>
        <w:t xml:space="preserve">  </w:t>
      </w:r>
      <w:r w:rsidR="00F64232" w:rsidRPr="00D935DE">
        <w:rPr>
          <w:rFonts w:ascii="Arial" w:hAnsi="Arial" w:cs="Arial"/>
        </w:rPr>
        <w:t>Coordinate external communications initiatives w</w:t>
      </w:r>
      <w:r>
        <w:rPr>
          <w:rFonts w:ascii="Arial" w:hAnsi="Arial" w:cs="Arial"/>
        </w:rPr>
        <w:t>ith NMHC.</w:t>
      </w:r>
    </w:p>
    <w:p w:rsidR="00F64232" w:rsidRPr="00D935DE" w:rsidRDefault="00A931B9" w:rsidP="005A485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rPr>
      </w:pPr>
      <w:r>
        <w:rPr>
          <w:rFonts w:ascii="Arial" w:hAnsi="Arial" w:cs="Arial"/>
        </w:rPr>
        <w:t xml:space="preserve">  </w:t>
      </w:r>
      <w:r w:rsidR="00F64232" w:rsidRPr="00D935DE">
        <w:rPr>
          <w:rFonts w:ascii="Arial" w:hAnsi="Arial" w:cs="Arial"/>
        </w:rPr>
        <w:t>M</w:t>
      </w:r>
      <w:r>
        <w:rPr>
          <w:rFonts w:ascii="Arial" w:hAnsi="Arial" w:cs="Arial"/>
        </w:rPr>
        <w:t>anage the Communications-Government Affairs</w:t>
      </w:r>
      <w:r w:rsidR="00F64232" w:rsidRPr="00D935DE">
        <w:rPr>
          <w:rFonts w:ascii="Arial" w:hAnsi="Arial" w:cs="Arial"/>
        </w:rPr>
        <w:t xml:space="preserve"> budget.</w:t>
      </w:r>
    </w:p>
    <w:p w:rsidR="0058081D" w:rsidRPr="00D935DE" w:rsidRDefault="001519E1" w:rsidP="005A4858">
      <w:pPr>
        <w:spacing w:after="0" w:line="240" w:lineRule="auto"/>
        <w:rPr>
          <w:rFonts w:ascii="Arial" w:hAnsi="Arial" w:cs="Arial"/>
        </w:rPr>
      </w:pPr>
      <w:r w:rsidRPr="00D935DE">
        <w:rPr>
          <w:rFonts w:ascii="Arial" w:hAnsi="Arial" w:cs="Arial"/>
        </w:rPr>
        <w:t xml:space="preserve">   </w:t>
      </w:r>
    </w:p>
    <w:p w:rsidR="00083906" w:rsidRPr="00D935DE" w:rsidRDefault="00083906" w:rsidP="005A4858">
      <w:pPr>
        <w:pStyle w:val="Heading2"/>
        <w:spacing w:before="0" w:after="0" w:line="240" w:lineRule="auto"/>
        <w:rPr>
          <w:rFonts w:ascii="Arial" w:hAnsi="Arial" w:cs="Arial"/>
          <w:b/>
          <w:sz w:val="22"/>
          <w:szCs w:val="22"/>
        </w:rPr>
      </w:pPr>
      <w:r w:rsidRPr="00D935DE">
        <w:rPr>
          <w:rFonts w:ascii="Arial" w:hAnsi="Arial" w:cs="Arial"/>
          <w:b/>
          <w:sz w:val="22"/>
          <w:szCs w:val="22"/>
        </w:rPr>
        <w:t>Position Qualifications:</w:t>
      </w:r>
    </w:p>
    <w:p w:rsidR="00083906" w:rsidRPr="00D935DE" w:rsidRDefault="00083906" w:rsidP="005A4858">
      <w:pPr>
        <w:pStyle w:val="NormalWeb"/>
        <w:spacing w:before="0" w:beforeAutospacing="0" w:after="0" w:afterAutospacing="0"/>
        <w:rPr>
          <w:rFonts w:ascii="Arial" w:hAnsi="Arial" w:cs="Arial"/>
          <w:b/>
          <w:sz w:val="20"/>
          <w:szCs w:val="20"/>
        </w:rPr>
      </w:pPr>
      <w:r w:rsidRPr="00D935DE">
        <w:rPr>
          <w:rFonts w:ascii="Arial" w:hAnsi="Arial" w:cs="Arial"/>
          <w:b/>
          <w:i/>
          <w:sz w:val="20"/>
          <w:szCs w:val="20"/>
        </w:rPr>
        <w:t>Required</w:t>
      </w:r>
      <w:r w:rsidRPr="00D935DE">
        <w:rPr>
          <w:rFonts w:ascii="Arial" w:hAnsi="Arial" w:cs="Arial"/>
          <w:b/>
          <w:sz w:val="20"/>
          <w:szCs w:val="20"/>
        </w:rPr>
        <w:t xml:space="preserve"> </w:t>
      </w:r>
    </w:p>
    <w:p w:rsidR="00CC7BEA" w:rsidRPr="00D935DE" w:rsidRDefault="00CC7BEA" w:rsidP="005A4858">
      <w:pPr>
        <w:pStyle w:val="NormalWeb"/>
        <w:spacing w:before="0" w:beforeAutospacing="0" w:after="0" w:afterAutospacing="0"/>
        <w:rPr>
          <w:rFonts w:ascii="Arial" w:hAnsi="Arial" w:cs="Arial"/>
          <w:b/>
          <w:sz w:val="20"/>
          <w:szCs w:val="20"/>
        </w:rPr>
      </w:pPr>
    </w:p>
    <w:p w:rsidR="001551E3" w:rsidRPr="00D935DE" w:rsidRDefault="001551E3" w:rsidP="005A4858">
      <w:pPr>
        <w:numPr>
          <w:ilvl w:val="0"/>
          <w:numId w:val="26"/>
        </w:numPr>
        <w:spacing w:after="0" w:line="240" w:lineRule="auto"/>
        <w:jc w:val="left"/>
        <w:rPr>
          <w:rFonts w:ascii="Arial" w:hAnsi="Arial" w:cs="Arial"/>
        </w:rPr>
      </w:pPr>
      <w:r w:rsidRPr="00D935DE">
        <w:rPr>
          <w:rFonts w:ascii="Arial" w:hAnsi="Arial" w:cs="Arial"/>
        </w:rPr>
        <w:t xml:space="preserve">3-5 </w:t>
      </w:r>
      <w:r w:rsidR="00575BC8" w:rsidRPr="00D935DE">
        <w:rPr>
          <w:rFonts w:ascii="Arial" w:hAnsi="Arial" w:cs="Arial"/>
        </w:rPr>
        <w:t>years’ experience</w:t>
      </w:r>
      <w:r w:rsidRPr="00D935DE">
        <w:rPr>
          <w:rFonts w:ascii="Arial" w:hAnsi="Arial" w:cs="Arial"/>
        </w:rPr>
        <w:t xml:space="preserve"> in public relations, public affairs, communications or government affairs, pr</w:t>
      </w:r>
      <w:r w:rsidR="00544DAD">
        <w:rPr>
          <w:rFonts w:ascii="Arial" w:hAnsi="Arial" w:cs="Arial"/>
        </w:rPr>
        <w:t>eferably in a</w:t>
      </w:r>
      <w:r w:rsidR="00A931B9">
        <w:rPr>
          <w:rFonts w:ascii="Arial" w:hAnsi="Arial" w:cs="Arial"/>
        </w:rPr>
        <w:t xml:space="preserve"> legislative </w:t>
      </w:r>
      <w:r w:rsidR="00544DAD">
        <w:rPr>
          <w:rFonts w:ascii="Arial" w:hAnsi="Arial" w:cs="Arial"/>
        </w:rPr>
        <w:t xml:space="preserve">or government affairs trade association </w:t>
      </w:r>
      <w:r w:rsidR="00A931B9">
        <w:rPr>
          <w:rFonts w:ascii="Arial" w:hAnsi="Arial" w:cs="Arial"/>
        </w:rPr>
        <w:t>environment</w:t>
      </w:r>
      <w:r w:rsidRPr="00D935DE">
        <w:rPr>
          <w:rFonts w:ascii="Arial" w:hAnsi="Arial" w:cs="Arial"/>
        </w:rPr>
        <w:t xml:space="preserve">. </w:t>
      </w:r>
    </w:p>
    <w:p w:rsidR="001551E3" w:rsidRPr="00D935DE" w:rsidRDefault="001551E3" w:rsidP="005A4858">
      <w:pPr>
        <w:numPr>
          <w:ilvl w:val="0"/>
          <w:numId w:val="26"/>
        </w:numPr>
        <w:spacing w:after="0" w:line="240" w:lineRule="auto"/>
        <w:jc w:val="left"/>
        <w:rPr>
          <w:rFonts w:ascii="Arial" w:hAnsi="Arial" w:cs="Arial"/>
        </w:rPr>
      </w:pPr>
      <w:r w:rsidRPr="00D935DE">
        <w:rPr>
          <w:rFonts w:ascii="Arial" w:hAnsi="Arial" w:cs="Arial"/>
        </w:rPr>
        <w:t>Demonstrated success in developing and executing membership, marketing and communication strategies.</w:t>
      </w:r>
    </w:p>
    <w:p w:rsidR="001551E3" w:rsidRPr="00D935DE" w:rsidRDefault="001551E3" w:rsidP="005A4858">
      <w:pPr>
        <w:numPr>
          <w:ilvl w:val="0"/>
          <w:numId w:val="26"/>
        </w:numPr>
        <w:spacing w:after="0" w:line="240" w:lineRule="auto"/>
        <w:jc w:val="left"/>
        <w:rPr>
          <w:rFonts w:ascii="Arial" w:hAnsi="Arial" w:cs="Arial"/>
        </w:rPr>
      </w:pPr>
      <w:r w:rsidRPr="00D935DE">
        <w:rPr>
          <w:rFonts w:ascii="Arial" w:hAnsi="Arial" w:cs="Arial"/>
        </w:rPr>
        <w:t>Strong written communication skills.</w:t>
      </w:r>
    </w:p>
    <w:p w:rsidR="001551E3" w:rsidRPr="00D935DE" w:rsidRDefault="001551E3" w:rsidP="005A4858">
      <w:pPr>
        <w:numPr>
          <w:ilvl w:val="0"/>
          <w:numId w:val="26"/>
        </w:numPr>
        <w:spacing w:after="0" w:line="240" w:lineRule="auto"/>
        <w:jc w:val="left"/>
        <w:rPr>
          <w:rFonts w:ascii="Arial" w:hAnsi="Arial" w:cs="Arial"/>
        </w:rPr>
      </w:pPr>
      <w:r w:rsidRPr="00D935DE">
        <w:rPr>
          <w:rFonts w:ascii="Arial" w:hAnsi="Arial" w:cs="Arial"/>
        </w:rPr>
        <w:t>Successful track record building and sustaining relationships, working with elected officials and their staff as well as membership organizations and third party coalitions.</w:t>
      </w:r>
    </w:p>
    <w:p w:rsidR="001551E3" w:rsidRPr="00D935DE" w:rsidRDefault="001551E3" w:rsidP="005A4858">
      <w:pPr>
        <w:numPr>
          <w:ilvl w:val="0"/>
          <w:numId w:val="26"/>
        </w:numPr>
        <w:spacing w:after="0" w:line="240" w:lineRule="auto"/>
        <w:jc w:val="left"/>
        <w:rPr>
          <w:rFonts w:ascii="Arial" w:hAnsi="Arial" w:cs="Arial"/>
        </w:rPr>
      </w:pPr>
      <w:r w:rsidRPr="00D935DE">
        <w:rPr>
          <w:rFonts w:ascii="Arial" w:hAnsi="Arial" w:cs="Arial"/>
        </w:rPr>
        <w:t>Experience managing external vendors, budgets, projects and events.</w:t>
      </w:r>
    </w:p>
    <w:p w:rsidR="001551E3" w:rsidRPr="00A931B9" w:rsidRDefault="001551E3" w:rsidP="00A931B9">
      <w:pPr>
        <w:numPr>
          <w:ilvl w:val="0"/>
          <w:numId w:val="26"/>
        </w:numPr>
        <w:spacing w:after="0" w:line="240" w:lineRule="auto"/>
        <w:jc w:val="left"/>
        <w:rPr>
          <w:rFonts w:ascii="Arial" w:hAnsi="Arial" w:cs="Arial"/>
        </w:rPr>
      </w:pPr>
      <w:r w:rsidRPr="00D935DE">
        <w:rPr>
          <w:rFonts w:ascii="Arial" w:hAnsi="Arial" w:cs="Arial"/>
        </w:rPr>
        <w:t>Strong interpersonal and presentation skills.</w:t>
      </w:r>
    </w:p>
    <w:p w:rsidR="001551E3" w:rsidRPr="00D935DE" w:rsidRDefault="001551E3" w:rsidP="005A4858">
      <w:pPr>
        <w:numPr>
          <w:ilvl w:val="0"/>
          <w:numId w:val="26"/>
        </w:numPr>
        <w:spacing w:after="0" w:line="240" w:lineRule="auto"/>
        <w:jc w:val="left"/>
        <w:rPr>
          <w:rFonts w:ascii="Arial" w:hAnsi="Arial" w:cs="Arial"/>
        </w:rPr>
      </w:pPr>
      <w:r w:rsidRPr="00D935DE">
        <w:rPr>
          <w:rFonts w:ascii="Arial" w:hAnsi="Arial" w:cs="Arial"/>
        </w:rPr>
        <w:t xml:space="preserve">Bachelor’s degree in communications, political science, marketing or related.  </w:t>
      </w:r>
    </w:p>
    <w:p w:rsidR="00083906" w:rsidRPr="00D935DE" w:rsidRDefault="00083906" w:rsidP="005A4858">
      <w:pPr>
        <w:pStyle w:val="NormalWeb"/>
        <w:spacing w:before="0" w:beforeAutospacing="0" w:after="0" w:afterAutospacing="0"/>
        <w:rPr>
          <w:rFonts w:ascii="Arial" w:hAnsi="Arial" w:cs="Arial"/>
          <w:sz w:val="20"/>
          <w:szCs w:val="20"/>
        </w:rPr>
      </w:pPr>
    </w:p>
    <w:p w:rsidR="00083906" w:rsidRPr="00D935DE" w:rsidRDefault="00083906" w:rsidP="005A4858">
      <w:pPr>
        <w:spacing w:after="0" w:line="240" w:lineRule="auto"/>
        <w:rPr>
          <w:rFonts w:ascii="Arial" w:hAnsi="Arial" w:cs="Arial"/>
          <w:b/>
          <w:i/>
        </w:rPr>
      </w:pPr>
    </w:p>
    <w:p w:rsidR="006A040E" w:rsidRPr="00D935DE" w:rsidRDefault="00575BC8" w:rsidP="00575BC8">
      <w:pPr>
        <w:spacing w:before="100" w:beforeAutospacing="1" w:after="100" w:afterAutospacing="1"/>
        <w:jc w:val="left"/>
        <w:rPr>
          <w:rFonts w:ascii="Arial" w:hAnsi="Arial" w:cs="Arial"/>
        </w:rPr>
      </w:pPr>
      <w:r w:rsidRPr="00575BC8">
        <w:rPr>
          <w:rFonts w:ascii="Verdana" w:eastAsia="Calibri" w:hAnsi="Verdana" w:cs="Arial"/>
          <w:b/>
          <w:bCs/>
          <w:lang w:bidi="ar-SA"/>
        </w:rPr>
        <w:t xml:space="preserve">Resume, cover letter and salary history/requirement must be submitted to be considered. Please send to </w:t>
      </w:r>
      <w:hyperlink r:id="rId6" w:history="1">
        <w:r w:rsidRPr="00575BC8">
          <w:rPr>
            <w:rFonts w:ascii="Verdana" w:eastAsia="Calibri" w:hAnsi="Verdana" w:cs="Arial"/>
            <w:b/>
            <w:bCs/>
            <w:color w:val="0000FF" w:themeColor="hyperlink"/>
            <w:u w:val="single"/>
            <w:lang w:bidi="ar-SA"/>
          </w:rPr>
          <w:t>Resumes@naahq.org</w:t>
        </w:r>
      </w:hyperlink>
      <w:r w:rsidRPr="00575BC8">
        <w:rPr>
          <w:rFonts w:ascii="Verdana" w:eastAsia="Calibri" w:hAnsi="Verdana" w:cs="Arial"/>
          <w:b/>
          <w:bCs/>
          <w:lang w:bidi="ar-SA"/>
        </w:rPr>
        <w:t xml:space="preserve">. No phone calls, please. </w:t>
      </w:r>
      <w:r w:rsidRPr="00575BC8">
        <w:rPr>
          <w:rFonts w:ascii="Verdana" w:eastAsia="Calibri" w:hAnsi="Verdana" w:cs="Times New Roman"/>
          <w:b/>
          <w:szCs w:val="22"/>
          <w:lang w:bidi="ar-SA"/>
        </w:rPr>
        <w:t>EOE M/F/H/V</w:t>
      </w:r>
    </w:p>
    <w:sectPr w:rsidR="006A040E" w:rsidRPr="00D935DE" w:rsidSect="005A4858">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257C"/>
    <w:multiLevelType w:val="hybridMultilevel"/>
    <w:tmpl w:val="AED6BD3C"/>
    <w:lvl w:ilvl="0" w:tplc="0409000B">
      <w:start w:val="1"/>
      <w:numFmt w:val="bullet"/>
      <w:lvlText w:val=""/>
      <w:lvlJc w:val="left"/>
      <w:pPr>
        <w:tabs>
          <w:tab w:val="num" w:pos="432"/>
        </w:tabs>
        <w:ind w:left="432" w:hanging="216"/>
      </w:pPr>
      <w:rPr>
        <w:rFonts w:ascii="Wingdings" w:hAnsi="Wingdings" w:hint="default"/>
        <w:sz w:val="16"/>
      </w:rPr>
    </w:lvl>
    <w:lvl w:ilvl="1" w:tplc="00030409" w:tentative="1">
      <w:start w:val="1"/>
      <w:numFmt w:val="bullet"/>
      <w:lvlText w:val="o"/>
      <w:lvlJc w:val="left"/>
      <w:pPr>
        <w:tabs>
          <w:tab w:val="num" w:pos="1656"/>
        </w:tabs>
        <w:ind w:left="1656" w:hanging="360"/>
      </w:pPr>
      <w:rPr>
        <w:rFonts w:ascii="Courier New" w:hAnsi="Courier New"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E4835"/>
    <w:multiLevelType w:val="hybridMultilevel"/>
    <w:tmpl w:val="6972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6"/>
  </w:num>
  <w:num w:numId="4">
    <w:abstractNumId w:val="13"/>
  </w:num>
  <w:num w:numId="5">
    <w:abstractNumId w:val="24"/>
  </w:num>
  <w:num w:numId="6">
    <w:abstractNumId w:val="0"/>
  </w:num>
  <w:num w:numId="7">
    <w:abstractNumId w:val="7"/>
  </w:num>
  <w:num w:numId="8">
    <w:abstractNumId w:val="21"/>
  </w:num>
  <w:num w:numId="9">
    <w:abstractNumId w:val="4"/>
  </w:num>
  <w:num w:numId="10">
    <w:abstractNumId w:val="12"/>
  </w:num>
  <w:num w:numId="11">
    <w:abstractNumId w:val="5"/>
  </w:num>
  <w:num w:numId="12">
    <w:abstractNumId w:val="19"/>
  </w:num>
  <w:num w:numId="13">
    <w:abstractNumId w:val="17"/>
  </w:num>
  <w:num w:numId="14">
    <w:abstractNumId w:val="10"/>
  </w:num>
  <w:num w:numId="15">
    <w:abstractNumId w:val="18"/>
  </w:num>
  <w:num w:numId="16">
    <w:abstractNumId w:val="8"/>
  </w:num>
  <w:num w:numId="17">
    <w:abstractNumId w:val="6"/>
  </w:num>
  <w:num w:numId="18">
    <w:abstractNumId w:val="15"/>
  </w:num>
  <w:num w:numId="19">
    <w:abstractNumId w:val="11"/>
  </w:num>
  <w:num w:numId="20">
    <w:abstractNumId w:val="25"/>
  </w:num>
  <w:num w:numId="21">
    <w:abstractNumId w:val="9"/>
  </w:num>
  <w:num w:numId="22">
    <w:abstractNumId w:val="14"/>
  </w:num>
  <w:num w:numId="23">
    <w:abstractNumId w:val="2"/>
  </w:num>
  <w:num w:numId="24">
    <w:abstractNumId w:val="22"/>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A9"/>
    <w:rsid w:val="0000208C"/>
    <w:rsid w:val="00005C3C"/>
    <w:rsid w:val="00067684"/>
    <w:rsid w:val="00071A60"/>
    <w:rsid w:val="00083906"/>
    <w:rsid w:val="00090CC4"/>
    <w:rsid w:val="0009239E"/>
    <w:rsid w:val="000A169F"/>
    <w:rsid w:val="000B687E"/>
    <w:rsid w:val="000C690E"/>
    <w:rsid w:val="000D68C6"/>
    <w:rsid w:val="000E0FEC"/>
    <w:rsid w:val="000E3B1D"/>
    <w:rsid w:val="00130C28"/>
    <w:rsid w:val="00140A1D"/>
    <w:rsid w:val="00144297"/>
    <w:rsid w:val="001519E1"/>
    <w:rsid w:val="001551E3"/>
    <w:rsid w:val="001906A5"/>
    <w:rsid w:val="00190709"/>
    <w:rsid w:val="001E7227"/>
    <w:rsid w:val="001F0B48"/>
    <w:rsid w:val="001F180C"/>
    <w:rsid w:val="00202505"/>
    <w:rsid w:val="0021401B"/>
    <w:rsid w:val="002473A6"/>
    <w:rsid w:val="002509FB"/>
    <w:rsid w:val="00271658"/>
    <w:rsid w:val="002B0FF5"/>
    <w:rsid w:val="002D14D0"/>
    <w:rsid w:val="002D5F4A"/>
    <w:rsid w:val="002E0CB1"/>
    <w:rsid w:val="002E778D"/>
    <w:rsid w:val="002F7671"/>
    <w:rsid w:val="0030012C"/>
    <w:rsid w:val="003252F2"/>
    <w:rsid w:val="00370F63"/>
    <w:rsid w:val="00376848"/>
    <w:rsid w:val="00391E0D"/>
    <w:rsid w:val="003944E2"/>
    <w:rsid w:val="003B149D"/>
    <w:rsid w:val="003D2A33"/>
    <w:rsid w:val="0040212B"/>
    <w:rsid w:val="004028EB"/>
    <w:rsid w:val="0041757D"/>
    <w:rsid w:val="004212F3"/>
    <w:rsid w:val="00462C15"/>
    <w:rsid w:val="00485713"/>
    <w:rsid w:val="004874AC"/>
    <w:rsid w:val="004C3DD3"/>
    <w:rsid w:val="004C7E8A"/>
    <w:rsid w:val="004E2F9B"/>
    <w:rsid w:val="004E78B7"/>
    <w:rsid w:val="004F670E"/>
    <w:rsid w:val="00516E09"/>
    <w:rsid w:val="00544DAD"/>
    <w:rsid w:val="005657ED"/>
    <w:rsid w:val="00575BC8"/>
    <w:rsid w:val="0058081D"/>
    <w:rsid w:val="00596417"/>
    <w:rsid w:val="00596CED"/>
    <w:rsid w:val="005A4858"/>
    <w:rsid w:val="005B5D0F"/>
    <w:rsid w:val="006152A3"/>
    <w:rsid w:val="00624412"/>
    <w:rsid w:val="006440F2"/>
    <w:rsid w:val="00645EC1"/>
    <w:rsid w:val="00656A4C"/>
    <w:rsid w:val="00671618"/>
    <w:rsid w:val="00675AB6"/>
    <w:rsid w:val="006A040E"/>
    <w:rsid w:val="006B18EE"/>
    <w:rsid w:val="006D231A"/>
    <w:rsid w:val="006F26C4"/>
    <w:rsid w:val="006F4602"/>
    <w:rsid w:val="0070776C"/>
    <w:rsid w:val="00744733"/>
    <w:rsid w:val="007942E1"/>
    <w:rsid w:val="007A3C7A"/>
    <w:rsid w:val="007B04A7"/>
    <w:rsid w:val="007D1AFC"/>
    <w:rsid w:val="007F24C9"/>
    <w:rsid w:val="00807127"/>
    <w:rsid w:val="00823E1D"/>
    <w:rsid w:val="00841395"/>
    <w:rsid w:val="008707AC"/>
    <w:rsid w:val="008A5301"/>
    <w:rsid w:val="008C05CF"/>
    <w:rsid w:val="00923A2C"/>
    <w:rsid w:val="00923F9A"/>
    <w:rsid w:val="0096512E"/>
    <w:rsid w:val="00976E14"/>
    <w:rsid w:val="009802FB"/>
    <w:rsid w:val="009937BF"/>
    <w:rsid w:val="009A73BE"/>
    <w:rsid w:val="00A10CD7"/>
    <w:rsid w:val="00A21CE1"/>
    <w:rsid w:val="00A45060"/>
    <w:rsid w:val="00A52A9D"/>
    <w:rsid w:val="00A65B04"/>
    <w:rsid w:val="00A80B76"/>
    <w:rsid w:val="00A8307B"/>
    <w:rsid w:val="00A931B9"/>
    <w:rsid w:val="00AD03F3"/>
    <w:rsid w:val="00AE1ED3"/>
    <w:rsid w:val="00B32C80"/>
    <w:rsid w:val="00B343F3"/>
    <w:rsid w:val="00B93E77"/>
    <w:rsid w:val="00BE0FA6"/>
    <w:rsid w:val="00C058D7"/>
    <w:rsid w:val="00C1066F"/>
    <w:rsid w:val="00C34AEB"/>
    <w:rsid w:val="00C4226A"/>
    <w:rsid w:val="00C64825"/>
    <w:rsid w:val="00C71294"/>
    <w:rsid w:val="00C731DD"/>
    <w:rsid w:val="00C76F0E"/>
    <w:rsid w:val="00C77427"/>
    <w:rsid w:val="00C91BD7"/>
    <w:rsid w:val="00CB36C8"/>
    <w:rsid w:val="00CC64AD"/>
    <w:rsid w:val="00CC7BEA"/>
    <w:rsid w:val="00CE491E"/>
    <w:rsid w:val="00D221C6"/>
    <w:rsid w:val="00D24F6D"/>
    <w:rsid w:val="00D46BE5"/>
    <w:rsid w:val="00D82CD8"/>
    <w:rsid w:val="00D8689D"/>
    <w:rsid w:val="00D935DE"/>
    <w:rsid w:val="00D93CBC"/>
    <w:rsid w:val="00D95F86"/>
    <w:rsid w:val="00DC0CB8"/>
    <w:rsid w:val="00DC3DED"/>
    <w:rsid w:val="00DD1934"/>
    <w:rsid w:val="00DD3460"/>
    <w:rsid w:val="00DD7C4A"/>
    <w:rsid w:val="00DE1A9C"/>
    <w:rsid w:val="00DF5BFB"/>
    <w:rsid w:val="00E26CAF"/>
    <w:rsid w:val="00E337F5"/>
    <w:rsid w:val="00E50A7E"/>
    <w:rsid w:val="00E628D0"/>
    <w:rsid w:val="00E668D9"/>
    <w:rsid w:val="00E741DA"/>
    <w:rsid w:val="00EB774E"/>
    <w:rsid w:val="00ED5699"/>
    <w:rsid w:val="00EF2781"/>
    <w:rsid w:val="00F159BD"/>
    <w:rsid w:val="00F22A81"/>
    <w:rsid w:val="00F566D1"/>
    <w:rsid w:val="00F64232"/>
    <w:rsid w:val="00F67F62"/>
    <w:rsid w:val="00FA7E6A"/>
    <w:rsid w:val="00FD0A31"/>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7E90-94A1-4350-948F-976BAB0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Revision">
    <w:name w:val="Revision"/>
    <w:hidden/>
    <w:uiPriority w:val="99"/>
    <w:semiHidden/>
    <w:rsid w:val="001F0B4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umes@naahq.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869B-34E3-449F-83BE-B836C539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Nancy Carbone</cp:lastModifiedBy>
  <cp:revision>3</cp:revision>
  <cp:lastPrinted>2017-08-10T12:51:00Z</cp:lastPrinted>
  <dcterms:created xsi:type="dcterms:W3CDTF">2017-08-10T12:52:00Z</dcterms:created>
  <dcterms:modified xsi:type="dcterms:W3CDTF">2017-08-17T16:37:00Z</dcterms:modified>
</cp:coreProperties>
</file>