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8288" w14:textId="19687248" w:rsidR="00F23011" w:rsidRDefault="6C5913E3" w:rsidP="007B5394">
      <w:pPr>
        <w:pStyle w:val="Heading1"/>
      </w:pPr>
      <w:r>
        <w:t>Applications Developer</w:t>
      </w:r>
    </w:p>
    <w:p w14:paraId="2E540A1A" w14:textId="77777777" w:rsidR="007B5394" w:rsidRPr="007B5394" w:rsidRDefault="007B5394" w:rsidP="007B5394"/>
    <w:tbl>
      <w:tblPr>
        <w:tblStyle w:val="TableGrid"/>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38"/>
      </w:tblGrid>
      <w:tr w:rsidR="00F23011" w:rsidRPr="00C31633" w14:paraId="2BCF17E1" w14:textId="77777777" w:rsidTr="62F35672">
        <w:trPr>
          <w:trHeight w:val="432"/>
        </w:trPr>
        <w:tc>
          <w:tcPr>
            <w:tcW w:w="5035" w:type="dxa"/>
            <w:vAlign w:val="center"/>
          </w:tcPr>
          <w:p w14:paraId="1D28D675" w14:textId="77777777" w:rsidR="00F23011" w:rsidRPr="00C31633" w:rsidRDefault="00F23011" w:rsidP="00217B98">
            <w:pPr>
              <w:rPr>
                <w:sz w:val="20"/>
                <w:szCs w:val="20"/>
              </w:rPr>
            </w:pPr>
            <w:r w:rsidRPr="00C31633">
              <w:rPr>
                <w:b/>
                <w:sz w:val="20"/>
                <w:szCs w:val="20"/>
              </w:rPr>
              <w:t>Department</w:t>
            </w:r>
            <w:r w:rsidRPr="00C31633">
              <w:rPr>
                <w:sz w:val="20"/>
                <w:szCs w:val="20"/>
              </w:rPr>
              <w:t>: Digital Information Solutions</w:t>
            </w:r>
          </w:p>
        </w:tc>
        <w:tc>
          <w:tcPr>
            <w:tcW w:w="4338" w:type="dxa"/>
            <w:vAlign w:val="center"/>
          </w:tcPr>
          <w:p w14:paraId="42B81A20" w14:textId="77777777" w:rsidR="00F23011" w:rsidRPr="00C31633" w:rsidRDefault="00F23011" w:rsidP="00217B98">
            <w:pPr>
              <w:rPr>
                <w:sz w:val="20"/>
                <w:szCs w:val="20"/>
              </w:rPr>
            </w:pPr>
          </w:p>
        </w:tc>
      </w:tr>
      <w:tr w:rsidR="00F23011" w:rsidRPr="00C31633" w14:paraId="6FE996FB" w14:textId="77777777" w:rsidTr="62F35672">
        <w:trPr>
          <w:trHeight w:val="432"/>
        </w:trPr>
        <w:tc>
          <w:tcPr>
            <w:tcW w:w="5035" w:type="dxa"/>
            <w:vAlign w:val="center"/>
          </w:tcPr>
          <w:p w14:paraId="42D3D13B" w14:textId="77777777" w:rsidR="00F23011" w:rsidRPr="00C31633" w:rsidRDefault="00F23011" w:rsidP="00217B98">
            <w:pPr>
              <w:rPr>
                <w:sz w:val="20"/>
                <w:szCs w:val="20"/>
              </w:rPr>
            </w:pPr>
            <w:r w:rsidRPr="00C31633">
              <w:rPr>
                <w:b/>
                <w:sz w:val="20"/>
                <w:szCs w:val="20"/>
              </w:rPr>
              <w:t>Reports to:</w:t>
            </w:r>
            <w:r w:rsidRPr="00C31633">
              <w:rPr>
                <w:sz w:val="20"/>
                <w:szCs w:val="20"/>
              </w:rPr>
              <w:t xml:space="preserve"> Director, Data and Applications Management</w:t>
            </w:r>
          </w:p>
        </w:tc>
        <w:tc>
          <w:tcPr>
            <w:tcW w:w="4338" w:type="dxa"/>
            <w:vAlign w:val="center"/>
          </w:tcPr>
          <w:p w14:paraId="530E8AA4" w14:textId="77777777" w:rsidR="00F23011" w:rsidRPr="00C31633" w:rsidRDefault="00F23011" w:rsidP="00217B98">
            <w:pPr>
              <w:rPr>
                <w:sz w:val="20"/>
                <w:szCs w:val="20"/>
              </w:rPr>
            </w:pPr>
            <w:r w:rsidRPr="00C31633">
              <w:rPr>
                <w:b/>
                <w:sz w:val="20"/>
                <w:szCs w:val="20"/>
              </w:rPr>
              <w:t>Direct reports:</w:t>
            </w:r>
            <w:r w:rsidRPr="00C31633">
              <w:rPr>
                <w:sz w:val="20"/>
                <w:szCs w:val="20"/>
              </w:rPr>
              <w:t xml:space="preserve"> 0</w:t>
            </w:r>
          </w:p>
        </w:tc>
      </w:tr>
      <w:tr w:rsidR="00F23011" w:rsidRPr="00C31633" w14:paraId="0418251E" w14:textId="77777777" w:rsidTr="62F35672">
        <w:trPr>
          <w:trHeight w:val="432"/>
        </w:trPr>
        <w:tc>
          <w:tcPr>
            <w:tcW w:w="5035" w:type="dxa"/>
            <w:vAlign w:val="center"/>
          </w:tcPr>
          <w:p w14:paraId="6F52207A" w14:textId="77777777" w:rsidR="00F23011" w:rsidRPr="00C31633" w:rsidRDefault="00F23011" w:rsidP="00217B98">
            <w:pPr>
              <w:rPr>
                <w:sz w:val="20"/>
                <w:szCs w:val="20"/>
              </w:rPr>
            </w:pPr>
            <w:r w:rsidRPr="00C31633">
              <w:rPr>
                <w:b/>
                <w:sz w:val="20"/>
                <w:szCs w:val="20"/>
              </w:rPr>
              <w:t xml:space="preserve">Status: </w:t>
            </w:r>
            <w:r w:rsidRPr="00C31633">
              <w:rPr>
                <w:sz w:val="20"/>
                <w:szCs w:val="20"/>
              </w:rPr>
              <w:t>Full time/exempt</w:t>
            </w:r>
          </w:p>
        </w:tc>
        <w:tc>
          <w:tcPr>
            <w:tcW w:w="4338" w:type="dxa"/>
            <w:vAlign w:val="center"/>
          </w:tcPr>
          <w:p w14:paraId="3CB4EDEB" w14:textId="77777777" w:rsidR="00F23011" w:rsidRPr="00C31633" w:rsidRDefault="00F23011" w:rsidP="00217B98">
            <w:pPr>
              <w:rPr>
                <w:sz w:val="20"/>
                <w:szCs w:val="20"/>
              </w:rPr>
            </w:pPr>
            <w:r w:rsidRPr="00C31633">
              <w:rPr>
                <w:b/>
                <w:sz w:val="20"/>
                <w:szCs w:val="20"/>
              </w:rPr>
              <w:t>Indirect reports:</w:t>
            </w:r>
            <w:r w:rsidRPr="00C31633">
              <w:rPr>
                <w:sz w:val="20"/>
                <w:szCs w:val="20"/>
              </w:rPr>
              <w:t xml:space="preserve"> 0</w:t>
            </w:r>
          </w:p>
        </w:tc>
      </w:tr>
      <w:tr w:rsidR="00F23011" w:rsidRPr="00C31633" w14:paraId="3DDCF0DE" w14:textId="77777777" w:rsidTr="62F35672">
        <w:trPr>
          <w:trHeight w:val="432"/>
        </w:trPr>
        <w:tc>
          <w:tcPr>
            <w:tcW w:w="5035" w:type="dxa"/>
            <w:vAlign w:val="center"/>
          </w:tcPr>
          <w:p w14:paraId="2D54B416" w14:textId="2B79652B" w:rsidR="00F23011" w:rsidRPr="00C31633" w:rsidRDefault="00F23011" w:rsidP="00217B98">
            <w:pPr>
              <w:rPr>
                <w:sz w:val="20"/>
                <w:szCs w:val="20"/>
              </w:rPr>
            </w:pPr>
            <w:r w:rsidRPr="62F35672">
              <w:rPr>
                <w:b/>
                <w:bCs/>
                <w:sz w:val="20"/>
                <w:szCs w:val="20"/>
              </w:rPr>
              <w:t>Updated:</w:t>
            </w:r>
            <w:r w:rsidRPr="62F35672">
              <w:rPr>
                <w:sz w:val="20"/>
                <w:szCs w:val="20"/>
              </w:rPr>
              <w:t xml:space="preserve"> </w:t>
            </w:r>
            <w:r w:rsidR="0087041A" w:rsidRPr="62F35672">
              <w:rPr>
                <w:sz w:val="20"/>
                <w:szCs w:val="20"/>
              </w:rPr>
              <w:t>4/13/2022</w:t>
            </w:r>
          </w:p>
        </w:tc>
        <w:tc>
          <w:tcPr>
            <w:tcW w:w="4338" w:type="dxa"/>
            <w:vAlign w:val="center"/>
          </w:tcPr>
          <w:p w14:paraId="258D6EB6" w14:textId="77777777" w:rsidR="00F23011" w:rsidRPr="00C31633" w:rsidRDefault="00F23011" w:rsidP="00217B98">
            <w:pPr>
              <w:rPr>
                <w:sz w:val="20"/>
                <w:szCs w:val="20"/>
              </w:rPr>
            </w:pPr>
            <w:r w:rsidRPr="00C31633">
              <w:rPr>
                <w:b/>
                <w:sz w:val="20"/>
                <w:szCs w:val="20"/>
              </w:rPr>
              <w:t>Eligible for telework/</w:t>
            </w:r>
            <w:proofErr w:type="spellStart"/>
            <w:r w:rsidRPr="00C31633">
              <w:rPr>
                <w:b/>
                <w:sz w:val="20"/>
                <w:szCs w:val="20"/>
              </w:rPr>
              <w:t>cww</w:t>
            </w:r>
            <w:proofErr w:type="spellEnd"/>
            <w:r w:rsidRPr="00C31633">
              <w:rPr>
                <w:b/>
                <w:sz w:val="20"/>
                <w:szCs w:val="20"/>
              </w:rPr>
              <w:t>:</w:t>
            </w:r>
            <w:r w:rsidRPr="00C31633">
              <w:rPr>
                <w:sz w:val="20"/>
                <w:szCs w:val="20"/>
              </w:rPr>
              <w:t xml:space="preserve"> yes</w:t>
            </w:r>
          </w:p>
        </w:tc>
      </w:tr>
    </w:tbl>
    <w:p w14:paraId="00FDA17D" w14:textId="601149B1" w:rsidR="00F23011" w:rsidRDefault="00F23011" w:rsidP="00F23011"/>
    <w:p w14:paraId="781F71BB" w14:textId="77777777" w:rsidR="00F23011" w:rsidRPr="00C31633" w:rsidRDefault="00F23011" w:rsidP="00F23011">
      <w:pPr>
        <w:rPr>
          <w:smallCaps/>
        </w:rPr>
      </w:pPr>
      <w:r w:rsidRPr="00C31633">
        <w:rPr>
          <w:smallCaps/>
        </w:rPr>
        <w:t>Summary of position</w:t>
      </w:r>
    </w:p>
    <w:p w14:paraId="695B13E2" w14:textId="3204B3F2" w:rsidR="00F23011" w:rsidRDefault="00BC3F5D" w:rsidP="00F23011">
      <w:r>
        <w:t>Working with</w:t>
      </w:r>
      <w:r w:rsidR="00F23011">
        <w:t xml:space="preserve"> Salesforce and other applications used by NAA, its affiliates, and members</w:t>
      </w:r>
      <w:r>
        <w:t>, the ideal candidate</w:t>
      </w:r>
      <w:r w:rsidR="00F23011">
        <w:t xml:space="preserve"> will </w:t>
      </w:r>
      <w:r>
        <w:t>support, configure, maintain, and improve the technology landscape</w:t>
      </w:r>
      <w:r w:rsidR="00F23011">
        <w:t>. Daily responsibilities may include evaluating and modifying applications and programs including encoding, testing, debugging, and documentation. Detect, diagnose, report, and resolve problems associated with these applications. Reporting to the Director of Data and Applications Management, the position is a key member of</w:t>
      </w:r>
      <w:r>
        <w:t xml:space="preserve"> a small group of analysts, administrators, and developers</w:t>
      </w:r>
      <w:r w:rsidR="00F23011">
        <w:t>.</w:t>
      </w:r>
    </w:p>
    <w:p w14:paraId="6616B62B" w14:textId="77777777" w:rsidR="00F23011" w:rsidRPr="00C31633" w:rsidRDefault="00F23011" w:rsidP="00F23011">
      <w:pPr>
        <w:rPr>
          <w:smallCaps/>
        </w:rPr>
      </w:pPr>
      <w:r w:rsidRPr="00C31633">
        <w:rPr>
          <w:smallCaps/>
        </w:rPr>
        <w:t>Principal accountabilities</w:t>
      </w:r>
    </w:p>
    <w:p w14:paraId="05027F35" w14:textId="77777777" w:rsidR="00F23011" w:rsidRDefault="00F23011" w:rsidP="00F23011">
      <w:pPr>
        <w:pStyle w:val="ListParagraph"/>
        <w:numPr>
          <w:ilvl w:val="0"/>
          <w:numId w:val="1"/>
        </w:numPr>
      </w:pPr>
      <w:r>
        <w:t>Manage daily support and maintenance of our Salesforce instance and conduct long-term improvements and upgrades.</w:t>
      </w:r>
    </w:p>
    <w:p w14:paraId="4BD6BD2A" w14:textId="44CA768E" w:rsidR="00F23011" w:rsidRDefault="00F23011" w:rsidP="00F23011">
      <w:pPr>
        <w:pStyle w:val="ListParagraph"/>
        <w:numPr>
          <w:ilvl w:val="0"/>
          <w:numId w:val="1"/>
        </w:numPr>
      </w:pPr>
      <w:r>
        <w:t>Communicate and collaborate with business analysts, system administrators, and lead engineer to design intelligent and effective business solutions.</w:t>
      </w:r>
    </w:p>
    <w:p w14:paraId="0F4899A5" w14:textId="4772777B" w:rsidR="62F35672" w:rsidRDefault="62F35672" w:rsidP="62F35672">
      <w:pPr>
        <w:pStyle w:val="ListParagraph"/>
        <w:numPr>
          <w:ilvl w:val="0"/>
          <w:numId w:val="1"/>
        </w:numPr>
        <w:rPr>
          <w:rFonts w:eastAsiaTheme="minorEastAsia"/>
        </w:rPr>
      </w:pPr>
      <w:r>
        <w:t>Document changes, coordinate deployment, and publish release notes for new and modified functionality.</w:t>
      </w:r>
    </w:p>
    <w:p w14:paraId="5E3D9ED3" w14:textId="6752D1CC" w:rsidR="62F35672" w:rsidRDefault="62F35672" w:rsidP="62F35672">
      <w:pPr>
        <w:pStyle w:val="ListParagraph"/>
        <w:numPr>
          <w:ilvl w:val="0"/>
          <w:numId w:val="1"/>
        </w:numPr>
      </w:pPr>
      <w:r>
        <w:t>Monitor system backups, system health, and system-related quality assurance measures.</w:t>
      </w:r>
    </w:p>
    <w:p w14:paraId="6282E1CC" w14:textId="1F88F935" w:rsidR="62F35672" w:rsidRDefault="62F35672" w:rsidP="62F35672">
      <w:pPr>
        <w:pStyle w:val="ListParagraph"/>
        <w:numPr>
          <w:ilvl w:val="0"/>
          <w:numId w:val="1"/>
        </w:numPr>
      </w:pPr>
      <w:r>
        <w:t>Manage the resolution of technical support requests as assigned.</w:t>
      </w:r>
    </w:p>
    <w:p w14:paraId="0411B1AD" w14:textId="77777777" w:rsidR="00F23011" w:rsidRDefault="00F23011" w:rsidP="00F23011">
      <w:pPr>
        <w:pStyle w:val="ListParagraph"/>
        <w:numPr>
          <w:ilvl w:val="0"/>
          <w:numId w:val="1"/>
        </w:numPr>
      </w:pPr>
      <w:r>
        <w:t>Other design, development, and programming duties as assigned.</w:t>
      </w:r>
    </w:p>
    <w:p w14:paraId="35D9EFA4" w14:textId="77777777" w:rsidR="00F23011" w:rsidRDefault="00F23011" w:rsidP="00F23011">
      <w:pPr>
        <w:pStyle w:val="ListParagraph"/>
        <w:numPr>
          <w:ilvl w:val="0"/>
          <w:numId w:val="1"/>
        </w:numPr>
      </w:pPr>
      <w:r>
        <w:t>Other IT related duties and responsibilities as requested.</w:t>
      </w:r>
    </w:p>
    <w:p w14:paraId="04CB3D55" w14:textId="77777777" w:rsidR="00F23011" w:rsidRDefault="00F23011" w:rsidP="00F23011"/>
    <w:p w14:paraId="03FC87E6" w14:textId="77777777" w:rsidR="00F23011" w:rsidRPr="00C31633" w:rsidRDefault="00F23011" w:rsidP="00F23011">
      <w:pPr>
        <w:rPr>
          <w:smallCaps/>
        </w:rPr>
      </w:pPr>
      <w:r w:rsidRPr="00C31633">
        <w:rPr>
          <w:smallCaps/>
        </w:rPr>
        <w:t>Competencies</w:t>
      </w:r>
    </w:p>
    <w:p w14:paraId="09F647DE" w14:textId="77777777" w:rsidR="00F23011" w:rsidRDefault="00F23011" w:rsidP="00F23011">
      <w:pPr>
        <w:pStyle w:val="ListParagraph"/>
        <w:numPr>
          <w:ilvl w:val="0"/>
          <w:numId w:val="3"/>
        </w:numPr>
        <w:sectPr w:rsidR="00F23011" w:rsidSect="00F23011">
          <w:type w:val="continuous"/>
          <w:pgSz w:w="12240" w:h="15840"/>
          <w:pgMar w:top="1440" w:right="1440" w:bottom="1440" w:left="1440" w:header="720" w:footer="720" w:gutter="0"/>
          <w:cols w:space="720"/>
          <w:docGrid w:linePitch="360"/>
        </w:sectPr>
      </w:pPr>
    </w:p>
    <w:p w14:paraId="482FC3CC" w14:textId="77777777" w:rsidR="00F23011" w:rsidRDefault="00F23011" w:rsidP="00F23011">
      <w:pPr>
        <w:pStyle w:val="ListParagraph"/>
        <w:numPr>
          <w:ilvl w:val="0"/>
          <w:numId w:val="3"/>
        </w:numPr>
      </w:pPr>
      <w:r>
        <w:t>Communication proficiency</w:t>
      </w:r>
    </w:p>
    <w:p w14:paraId="6B775321" w14:textId="77777777" w:rsidR="00F23011" w:rsidRDefault="00F23011" w:rsidP="00F23011">
      <w:pPr>
        <w:pStyle w:val="ListParagraph"/>
        <w:numPr>
          <w:ilvl w:val="0"/>
          <w:numId w:val="3"/>
        </w:numPr>
      </w:pPr>
      <w:r>
        <w:t>Organizational skills</w:t>
      </w:r>
    </w:p>
    <w:p w14:paraId="5BBD1A03" w14:textId="77777777" w:rsidR="00F23011" w:rsidRDefault="00F23011" w:rsidP="00F23011">
      <w:pPr>
        <w:pStyle w:val="ListParagraph"/>
        <w:numPr>
          <w:ilvl w:val="0"/>
          <w:numId w:val="3"/>
        </w:numPr>
      </w:pPr>
      <w:r>
        <w:t>Critical evaluation</w:t>
      </w:r>
    </w:p>
    <w:p w14:paraId="009BDD34" w14:textId="77777777" w:rsidR="00F23011" w:rsidRDefault="00F23011" w:rsidP="00F23011">
      <w:pPr>
        <w:pStyle w:val="ListParagraph"/>
        <w:numPr>
          <w:ilvl w:val="0"/>
          <w:numId w:val="3"/>
        </w:numPr>
      </w:pPr>
      <w:r>
        <w:t>Technical capacity</w:t>
      </w:r>
    </w:p>
    <w:p w14:paraId="7681CDE2" w14:textId="77777777" w:rsidR="00F23011" w:rsidRDefault="00F23011" w:rsidP="00F23011">
      <w:pPr>
        <w:pStyle w:val="ListParagraph"/>
        <w:numPr>
          <w:ilvl w:val="0"/>
          <w:numId w:val="3"/>
        </w:numPr>
      </w:pPr>
      <w:r>
        <w:t>Cultural awareness</w:t>
      </w:r>
    </w:p>
    <w:p w14:paraId="6CC44791" w14:textId="77777777" w:rsidR="00F23011" w:rsidRDefault="00F23011" w:rsidP="00F23011">
      <w:pPr>
        <w:pStyle w:val="ListParagraph"/>
        <w:numPr>
          <w:ilvl w:val="0"/>
          <w:numId w:val="3"/>
        </w:numPr>
      </w:pPr>
      <w:r>
        <w:t>Relationship management</w:t>
      </w:r>
    </w:p>
    <w:p w14:paraId="40FA83C8" w14:textId="77777777" w:rsidR="00F23011" w:rsidRDefault="00F23011" w:rsidP="00F23011">
      <w:pPr>
        <w:pStyle w:val="ListParagraph"/>
        <w:numPr>
          <w:ilvl w:val="0"/>
          <w:numId w:val="3"/>
        </w:numPr>
      </w:pPr>
      <w:r>
        <w:t>Ethical practice</w:t>
      </w:r>
    </w:p>
    <w:p w14:paraId="659E5E1B" w14:textId="77777777" w:rsidR="00F23011" w:rsidRDefault="00F23011" w:rsidP="00F23011">
      <w:pPr>
        <w:sectPr w:rsidR="00F23011" w:rsidSect="00C31633">
          <w:type w:val="continuous"/>
          <w:pgSz w:w="12240" w:h="15840"/>
          <w:pgMar w:top="1440" w:right="1440" w:bottom="1440" w:left="1440" w:header="720" w:footer="720" w:gutter="0"/>
          <w:cols w:num="2" w:space="720"/>
          <w:docGrid w:linePitch="360"/>
        </w:sectPr>
      </w:pPr>
    </w:p>
    <w:p w14:paraId="078D1278" w14:textId="77777777" w:rsidR="00F23011" w:rsidRDefault="00F23011" w:rsidP="00F23011"/>
    <w:p w14:paraId="4A0A4535" w14:textId="77777777" w:rsidR="00F23011" w:rsidRPr="00C31633" w:rsidRDefault="00F23011" w:rsidP="00F23011">
      <w:pPr>
        <w:rPr>
          <w:smallCaps/>
        </w:rPr>
      </w:pPr>
      <w:r w:rsidRPr="00C31633">
        <w:rPr>
          <w:smallCaps/>
        </w:rPr>
        <w:t>Supervisory responsibilities</w:t>
      </w:r>
    </w:p>
    <w:p w14:paraId="070DE444" w14:textId="77777777" w:rsidR="00F23011" w:rsidRDefault="00F23011" w:rsidP="00F23011">
      <w:r>
        <w:t>This position has no direct supervisory responsibilities.</w:t>
      </w:r>
    </w:p>
    <w:p w14:paraId="3AFAA84B" w14:textId="77777777" w:rsidR="00F23011" w:rsidRPr="00C31633" w:rsidRDefault="00F23011" w:rsidP="00F23011">
      <w:pPr>
        <w:rPr>
          <w:smallCaps/>
        </w:rPr>
      </w:pPr>
      <w:r w:rsidRPr="62F35672">
        <w:rPr>
          <w:smallCaps/>
        </w:rPr>
        <w:t>Travel</w:t>
      </w:r>
    </w:p>
    <w:p w14:paraId="4CC77D54" w14:textId="136A88F8" w:rsidR="62F35672" w:rsidRDefault="62F35672" w:rsidP="62F35672">
      <w:pPr>
        <w:rPr>
          <w:rFonts w:ascii="Gotham" w:eastAsia="Gotham" w:hAnsi="Gotham" w:cs="Gotham"/>
          <w:color w:val="000000"/>
        </w:rPr>
      </w:pPr>
      <w:r w:rsidRPr="62F35672">
        <w:rPr>
          <w:rFonts w:ascii="Gotham" w:eastAsia="Gotham" w:hAnsi="Gotham" w:cs="Gotham"/>
          <w:color w:val="000000"/>
        </w:rPr>
        <w:lastRenderedPageBreak/>
        <w:t xml:space="preserve">NAA </w:t>
      </w:r>
      <w:proofErr w:type="gramStart"/>
      <w:r w:rsidRPr="62F35672">
        <w:rPr>
          <w:rFonts w:ascii="Gotham" w:eastAsia="Gotham" w:hAnsi="Gotham" w:cs="Gotham"/>
          <w:color w:val="000000"/>
        </w:rPr>
        <w:t>is located in</w:t>
      </w:r>
      <w:proofErr w:type="gramEnd"/>
      <w:r w:rsidRPr="62F35672">
        <w:rPr>
          <w:rFonts w:ascii="Gotham" w:eastAsia="Gotham" w:hAnsi="Gotham" w:cs="Gotham"/>
          <w:color w:val="000000"/>
        </w:rPr>
        <w:t xml:space="preserve"> Arlington, VA, and local employees will be expected to work in the office 2-3 days per week. Candidates working from remote locations are expected to attend 1-2 events on site each year.</w:t>
      </w:r>
    </w:p>
    <w:p w14:paraId="3CAB6E2C" w14:textId="77777777" w:rsidR="00F23011" w:rsidRPr="00C31633" w:rsidRDefault="00F23011" w:rsidP="00F23011">
      <w:pPr>
        <w:rPr>
          <w:smallCaps/>
        </w:rPr>
      </w:pPr>
      <w:r w:rsidRPr="00C31633">
        <w:rPr>
          <w:smallCaps/>
        </w:rPr>
        <w:t>Required education and experience</w:t>
      </w:r>
    </w:p>
    <w:p w14:paraId="17AE5984" w14:textId="0F11DCE0" w:rsidR="00F23011" w:rsidRDefault="00F23011" w:rsidP="00F23011">
      <w:pPr>
        <w:pStyle w:val="ListParagraph"/>
        <w:numPr>
          <w:ilvl w:val="0"/>
          <w:numId w:val="2"/>
        </w:numPr>
      </w:pPr>
      <w:r>
        <w:t xml:space="preserve">2-3 years in software </w:t>
      </w:r>
      <w:r w:rsidR="005315E2">
        <w:t xml:space="preserve">development </w:t>
      </w:r>
      <w:r>
        <w:t>and configuration, or 3-4 years in software support</w:t>
      </w:r>
    </w:p>
    <w:p w14:paraId="16ACD407" w14:textId="2738AC2A" w:rsidR="00F23011" w:rsidRDefault="00F23011" w:rsidP="00F23011">
      <w:pPr>
        <w:pStyle w:val="ListParagraph"/>
        <w:numPr>
          <w:ilvl w:val="0"/>
          <w:numId w:val="2"/>
        </w:numPr>
      </w:pPr>
      <w:r>
        <w:t xml:space="preserve">Experience in </w:t>
      </w:r>
      <w:r w:rsidR="005315E2">
        <w:t>configuring, enhancing,</w:t>
      </w:r>
      <w:r>
        <w:t xml:space="preserve"> and maintaining business database applications</w:t>
      </w:r>
    </w:p>
    <w:p w14:paraId="0EAB43FF" w14:textId="67DAA70D" w:rsidR="00F23011" w:rsidRDefault="00F23011" w:rsidP="00F23011">
      <w:pPr>
        <w:pStyle w:val="ListParagraph"/>
        <w:numPr>
          <w:ilvl w:val="0"/>
          <w:numId w:val="2"/>
        </w:numPr>
      </w:pPr>
      <w:r>
        <w:t>Excellent interpersonal skills with a demonstrated ability to work in small, cross-disciplined teams</w:t>
      </w:r>
    </w:p>
    <w:p w14:paraId="5B5C478E" w14:textId="48288F4A" w:rsidR="00F23011" w:rsidRDefault="00F23011" w:rsidP="00F23011">
      <w:pPr>
        <w:pStyle w:val="ListParagraph"/>
        <w:numPr>
          <w:ilvl w:val="0"/>
          <w:numId w:val="2"/>
        </w:numPr>
      </w:pPr>
      <w:r>
        <w:t>Competency in translating business requirements into technical solutions and test cases</w:t>
      </w:r>
    </w:p>
    <w:p w14:paraId="7E31FC15" w14:textId="77777777" w:rsidR="00F23011" w:rsidRDefault="00F23011" w:rsidP="00F23011">
      <w:pPr>
        <w:pStyle w:val="ListParagraph"/>
        <w:numPr>
          <w:ilvl w:val="0"/>
          <w:numId w:val="2"/>
        </w:numPr>
      </w:pPr>
      <w:r>
        <w:t>Experience managing deployments and applying deployment best practices</w:t>
      </w:r>
    </w:p>
    <w:p w14:paraId="2EEE6454" w14:textId="26A55E35" w:rsidR="62F35672" w:rsidRDefault="62F35672" w:rsidP="62F35672">
      <w:pPr>
        <w:pStyle w:val="ListParagraph"/>
        <w:numPr>
          <w:ilvl w:val="0"/>
          <w:numId w:val="2"/>
        </w:numPr>
      </w:pPr>
      <w:r>
        <w:t xml:space="preserve">Working knowledge of business systems integrations </w:t>
      </w:r>
    </w:p>
    <w:p w14:paraId="5EA0A83D" w14:textId="77777777" w:rsidR="00F23011" w:rsidRDefault="00F23011" w:rsidP="00F23011">
      <w:pPr>
        <w:pStyle w:val="ListParagraph"/>
        <w:numPr>
          <w:ilvl w:val="0"/>
          <w:numId w:val="2"/>
        </w:numPr>
      </w:pPr>
      <w:r>
        <w:t>Systems perspective and demonstrated ability to craft creative, efficient solutions to complex requirements</w:t>
      </w:r>
    </w:p>
    <w:p w14:paraId="54631AAE" w14:textId="10B943D7" w:rsidR="00F23011" w:rsidRDefault="00F23011" w:rsidP="00F23011">
      <w:pPr>
        <w:pStyle w:val="ListParagraph"/>
        <w:numPr>
          <w:ilvl w:val="0"/>
          <w:numId w:val="2"/>
        </w:numPr>
      </w:pPr>
      <w:r>
        <w:t xml:space="preserve">Ability to produce and execute with ambiguous requirements </w:t>
      </w:r>
      <w:r w:rsidR="00CE3888">
        <w:t>in an</w:t>
      </w:r>
      <w:r>
        <w:t xml:space="preserve"> interrupt driven environment</w:t>
      </w:r>
    </w:p>
    <w:p w14:paraId="79035BFA" w14:textId="77777777" w:rsidR="00F23011" w:rsidRDefault="00F23011" w:rsidP="00F23011"/>
    <w:p w14:paraId="10EC6CB3" w14:textId="77777777" w:rsidR="00F23011" w:rsidRPr="00C31633" w:rsidRDefault="00F23011" w:rsidP="00F23011">
      <w:pPr>
        <w:rPr>
          <w:smallCaps/>
        </w:rPr>
      </w:pPr>
      <w:r w:rsidRPr="00C31633">
        <w:rPr>
          <w:smallCaps/>
        </w:rPr>
        <w:t>Preferred education and experience</w:t>
      </w:r>
    </w:p>
    <w:p w14:paraId="42014669" w14:textId="0DC0DF5F" w:rsidR="00F23011" w:rsidRDefault="00F23011" w:rsidP="00F23011">
      <w:pPr>
        <w:pStyle w:val="ListParagraph"/>
        <w:numPr>
          <w:ilvl w:val="0"/>
          <w:numId w:val="2"/>
        </w:numPr>
      </w:pPr>
      <w:r>
        <w:t xml:space="preserve">Experience using </w:t>
      </w:r>
      <w:r w:rsidR="005315E2">
        <w:t>Force.com, Apex, Lightning Web Components, Java, Angular or React JS</w:t>
      </w:r>
    </w:p>
    <w:p w14:paraId="53F98949" w14:textId="3A5E025E" w:rsidR="62F35672" w:rsidRDefault="62F35672" w:rsidP="62F35672">
      <w:pPr>
        <w:pStyle w:val="ListParagraph"/>
        <w:numPr>
          <w:ilvl w:val="0"/>
          <w:numId w:val="2"/>
        </w:numPr>
      </w:pPr>
      <w:r>
        <w:t>SOAP or REST API, JSON, XML</w:t>
      </w:r>
    </w:p>
    <w:p w14:paraId="45F70F13" w14:textId="0F72C8E9" w:rsidR="00F23011" w:rsidRDefault="00F23011" w:rsidP="62F35672">
      <w:pPr>
        <w:pStyle w:val="ListParagraph"/>
        <w:numPr>
          <w:ilvl w:val="0"/>
          <w:numId w:val="2"/>
        </w:numPr>
        <w:rPr>
          <w:rFonts w:eastAsiaTheme="minorEastAsia"/>
        </w:rPr>
      </w:pPr>
      <w:r>
        <w:t xml:space="preserve">Current Salesforce certifications: </w:t>
      </w:r>
      <w:r w:rsidR="62F35672">
        <w:t xml:space="preserve">Force.com Developer, </w:t>
      </w:r>
      <w:r w:rsidR="005315E2">
        <w:t>Administrator, Advanced Administrator, or Platform App Builder</w:t>
      </w:r>
    </w:p>
    <w:p w14:paraId="320A1914" w14:textId="165A0BD5" w:rsidR="00F23011" w:rsidRDefault="00F23011" w:rsidP="00F23011">
      <w:pPr>
        <w:pStyle w:val="ListParagraph"/>
        <w:numPr>
          <w:ilvl w:val="0"/>
          <w:numId w:val="2"/>
        </w:numPr>
      </w:pPr>
      <w:r>
        <w:t>Experience with Pardot, Salesforce Sales-, Experience-, Partner-, and/or Service Cloud</w:t>
      </w:r>
    </w:p>
    <w:p w14:paraId="4870F18D" w14:textId="24F55B63" w:rsidR="00F23011" w:rsidRDefault="00F23011" w:rsidP="00F23011">
      <w:pPr>
        <w:pStyle w:val="ListParagraph"/>
        <w:numPr>
          <w:ilvl w:val="0"/>
          <w:numId w:val="2"/>
        </w:numPr>
      </w:pPr>
      <w:r>
        <w:t xml:space="preserve">Bonus points for experience working with associations and Association Management Systems, specifically </w:t>
      </w:r>
      <w:proofErr w:type="spellStart"/>
      <w:r>
        <w:t>NimbleAMS</w:t>
      </w:r>
      <w:proofErr w:type="spellEnd"/>
    </w:p>
    <w:p w14:paraId="1415760C" w14:textId="77777777" w:rsidR="00F23011" w:rsidRDefault="00F23011" w:rsidP="00F23011"/>
    <w:p w14:paraId="107E3DB3" w14:textId="77777777" w:rsidR="00F23011" w:rsidRDefault="00F23011" w:rsidP="00F23011"/>
    <w:p w14:paraId="1244EB5D" w14:textId="77777777" w:rsidR="00F23011" w:rsidRDefault="00F23011" w:rsidP="006A3076"/>
    <w:sectPr w:rsidR="00F23011" w:rsidSect="00C3163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alibri"/>
    <w:charset w:val="00"/>
    <w:family w:val="auto"/>
    <w:pitch w:val="variable"/>
    <w:sig w:usb0="800000A7" w:usb1="00000000" w:usb2="00000000" w:usb3="00000000" w:csb0="00000009" w:csb1="00000000"/>
  </w:font>
  <w:font w:name="Gotham Thin">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E49"/>
    <w:multiLevelType w:val="hybridMultilevel"/>
    <w:tmpl w:val="CC1E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E6E29"/>
    <w:multiLevelType w:val="hybridMultilevel"/>
    <w:tmpl w:val="DB16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E7965"/>
    <w:multiLevelType w:val="hybridMultilevel"/>
    <w:tmpl w:val="05D8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449359">
    <w:abstractNumId w:val="1"/>
  </w:num>
  <w:num w:numId="2" w16cid:durableId="255983767">
    <w:abstractNumId w:val="2"/>
  </w:num>
  <w:num w:numId="3" w16cid:durableId="963344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89"/>
    <w:rsid w:val="00017289"/>
    <w:rsid w:val="00030F7F"/>
    <w:rsid w:val="00175513"/>
    <w:rsid w:val="0027175C"/>
    <w:rsid w:val="003F6FC8"/>
    <w:rsid w:val="004030B2"/>
    <w:rsid w:val="00415E8B"/>
    <w:rsid w:val="00451C60"/>
    <w:rsid w:val="004B70EA"/>
    <w:rsid w:val="004E7D5A"/>
    <w:rsid w:val="005315E2"/>
    <w:rsid w:val="00556920"/>
    <w:rsid w:val="00642C46"/>
    <w:rsid w:val="006561F7"/>
    <w:rsid w:val="006A3076"/>
    <w:rsid w:val="007B5394"/>
    <w:rsid w:val="007D0E16"/>
    <w:rsid w:val="008221EC"/>
    <w:rsid w:val="0087041A"/>
    <w:rsid w:val="008B422C"/>
    <w:rsid w:val="00925D90"/>
    <w:rsid w:val="009F1A15"/>
    <w:rsid w:val="009F1F42"/>
    <w:rsid w:val="00AD564C"/>
    <w:rsid w:val="00AE650F"/>
    <w:rsid w:val="00AE7029"/>
    <w:rsid w:val="00BC3F5D"/>
    <w:rsid w:val="00C31633"/>
    <w:rsid w:val="00CE3888"/>
    <w:rsid w:val="00DC309B"/>
    <w:rsid w:val="00E97A81"/>
    <w:rsid w:val="00F23011"/>
    <w:rsid w:val="00F51470"/>
    <w:rsid w:val="0645A9E3"/>
    <w:rsid w:val="08AE5B40"/>
    <w:rsid w:val="096B4585"/>
    <w:rsid w:val="1171C3E3"/>
    <w:rsid w:val="1176576A"/>
    <w:rsid w:val="12F8FF6E"/>
    <w:rsid w:val="190C74EE"/>
    <w:rsid w:val="1F2F7508"/>
    <w:rsid w:val="2187E7AD"/>
    <w:rsid w:val="2597934F"/>
    <w:rsid w:val="2735F366"/>
    <w:rsid w:val="2918F060"/>
    <w:rsid w:val="300A289C"/>
    <w:rsid w:val="333253F4"/>
    <w:rsid w:val="3341C95E"/>
    <w:rsid w:val="436108A3"/>
    <w:rsid w:val="4416CFAB"/>
    <w:rsid w:val="474E706D"/>
    <w:rsid w:val="475593AA"/>
    <w:rsid w:val="48ECD084"/>
    <w:rsid w:val="48F68377"/>
    <w:rsid w:val="4C247146"/>
    <w:rsid w:val="4DC041A7"/>
    <w:rsid w:val="50F7E269"/>
    <w:rsid w:val="538C0944"/>
    <w:rsid w:val="55CB538C"/>
    <w:rsid w:val="576C81BD"/>
    <w:rsid w:val="59F4278B"/>
    <w:rsid w:val="5C4C3589"/>
    <w:rsid w:val="5DD66571"/>
    <w:rsid w:val="5F1C4D08"/>
    <w:rsid w:val="5F83D64B"/>
    <w:rsid w:val="6191684C"/>
    <w:rsid w:val="61E61113"/>
    <w:rsid w:val="62BB770D"/>
    <w:rsid w:val="62F35672"/>
    <w:rsid w:val="6785353D"/>
    <w:rsid w:val="6C5913E3"/>
    <w:rsid w:val="6DF476C1"/>
    <w:rsid w:val="712C1783"/>
    <w:rsid w:val="720B45A0"/>
    <w:rsid w:val="76DEB6C3"/>
    <w:rsid w:val="7A535656"/>
    <w:rsid w:val="7D49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BBD6"/>
  <w15:chartTrackingRefBased/>
  <w15:docId w15:val="{300F42B3-42E0-4FB7-A042-7EE00D19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E16"/>
  </w:style>
  <w:style w:type="paragraph" w:styleId="Heading1">
    <w:name w:val="heading 1"/>
    <w:basedOn w:val="Normal"/>
    <w:next w:val="Normal"/>
    <w:link w:val="Heading1Char"/>
    <w:uiPriority w:val="9"/>
    <w:qFormat/>
    <w:rsid w:val="00C31633"/>
    <w:pPr>
      <w:keepNext/>
      <w:keepLines/>
      <w:spacing w:before="240" w:after="0"/>
      <w:outlineLvl w:val="0"/>
    </w:pPr>
    <w:rPr>
      <w:rFonts w:asciiTheme="majorHAnsi" w:eastAsiaTheme="majorEastAsia" w:hAnsiTheme="majorHAnsi" w:cstheme="majorBidi"/>
      <w:color w:val="004F8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289"/>
    <w:pPr>
      <w:ind w:left="720"/>
      <w:contextualSpacing/>
    </w:pPr>
  </w:style>
  <w:style w:type="paragraph" w:styleId="Title">
    <w:name w:val="Title"/>
    <w:basedOn w:val="Normal"/>
    <w:next w:val="Normal"/>
    <w:link w:val="TitleChar"/>
    <w:uiPriority w:val="10"/>
    <w:qFormat/>
    <w:rsid w:val="00C316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63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1633"/>
    <w:rPr>
      <w:rFonts w:asciiTheme="majorHAnsi" w:eastAsiaTheme="majorEastAsia" w:hAnsiTheme="majorHAnsi" w:cstheme="majorBidi"/>
      <w:color w:val="004F88" w:themeColor="accent1" w:themeShade="BF"/>
      <w:sz w:val="32"/>
      <w:szCs w:val="32"/>
    </w:rPr>
  </w:style>
  <w:style w:type="table" w:styleId="TableGrid">
    <w:name w:val="Table Grid"/>
    <w:basedOn w:val="TableNormal"/>
    <w:uiPriority w:val="39"/>
    <w:rsid w:val="00C3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AA">
      <a:dk1>
        <a:srgbClr val="58595B"/>
      </a:dk1>
      <a:lt1>
        <a:srgbClr val="AAA9AA"/>
      </a:lt1>
      <a:dk2>
        <a:srgbClr val="737373"/>
      </a:dk2>
      <a:lt2>
        <a:srgbClr val="D8D6D8"/>
      </a:lt2>
      <a:accent1>
        <a:srgbClr val="006BB6"/>
      </a:accent1>
      <a:accent2>
        <a:srgbClr val="8DC63F"/>
      </a:accent2>
      <a:accent3>
        <a:srgbClr val="FF9800"/>
      </a:accent3>
      <a:accent4>
        <a:srgbClr val="00B1B0"/>
      </a:accent4>
      <a:accent5>
        <a:srgbClr val="FFB81D"/>
      </a:accent5>
      <a:accent6>
        <a:srgbClr val="00A8E2"/>
      </a:accent6>
      <a:hlink>
        <a:srgbClr val="00B1B0"/>
      </a:hlink>
      <a:folHlink>
        <a:srgbClr val="737373"/>
      </a:folHlink>
    </a:clrScheme>
    <a:fontScheme name="NAA">
      <a:majorFont>
        <a:latin typeface="Gotham Thin"/>
        <a:ea typeface=""/>
        <a:cs typeface=""/>
      </a:majorFont>
      <a:minorFont>
        <a:latin typeface="Gotha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2</Pages>
  <Words>516</Words>
  <Characters>2627</Characters>
  <Application>Microsoft Office Word</Application>
  <DocSecurity>0</DocSecurity>
  <Lines>75</Lines>
  <Paragraphs>22</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Gagliano</dc:creator>
  <cp:keywords/>
  <dc:description/>
  <cp:lastModifiedBy>Jacquelyn Thomas</cp:lastModifiedBy>
  <cp:revision>9</cp:revision>
  <cp:lastPrinted>2019-09-10T19:23:00Z</cp:lastPrinted>
  <dcterms:created xsi:type="dcterms:W3CDTF">2020-10-08T19:07:00Z</dcterms:created>
  <dcterms:modified xsi:type="dcterms:W3CDTF">2022-04-20T12:20:00Z</dcterms:modified>
</cp:coreProperties>
</file>