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03" w:rsidRDefault="001D20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68pt;margin-top:709.7pt;width:392.1pt;height:27pt;z-index:251652096" filled="f" stroked="f">
            <v:textbox style="mso-next-textbox:#_x0000_s1066">
              <w:txbxContent>
                <w:p w:rsidR="00B27718" w:rsidRPr="0065496C" w:rsidRDefault="00B27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65496C">
                    <w:rPr>
                      <w:rFonts w:ascii="Arial" w:hAnsi="Arial" w:cs="Arial"/>
                      <w:sz w:val="16"/>
                      <w:szCs w:val="16"/>
                    </w:rPr>
                    <w:t>You must compete in all seven challeng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es plus enter a car in the race</w:t>
                  </w:r>
                  <w:r w:rsidRPr="0065496C">
                    <w:rPr>
                      <w:rFonts w:ascii="Arial" w:hAnsi="Arial" w:cs="Arial"/>
                      <w:sz w:val="16"/>
                      <w:szCs w:val="16"/>
                    </w:rPr>
                    <w:t>car competition to be able to qualify for a spot in the National Championship.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168.2pt;margin-top:161.65pt;width:396.85pt;height:585pt;z-index:251645952;mso-wrap-edited:f" wrapcoords="0 0 21600 0 21600 21600 0 21600 0 0" stroked="f" strokecolor="silver">
            <v:fill color2="fill darken(207)" rotate="t" method="linear sigma" focus="100%" type="gradient"/>
            <v:textbox style="mso-next-textbox:#_x0000_s1138">
              <w:txbxContent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7718" w:rsidRPr="00D458B6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77" style="position:absolute;flip:y;z-index:251653120" from="166pt,145.7pt" to="167.75pt,748.7pt" strokecolor="#255491" strokeweight="3pt"/>
        </w:pict>
      </w:r>
      <w:r>
        <w:rPr>
          <w:noProof/>
        </w:rPr>
        <w:pict>
          <v:shape id="_x0000_s1063" type="#_x0000_t202" style="position:absolute;margin-left:175.05pt;margin-top:171.2pt;width:387pt;height:549pt;z-index:251651072" filled="f" fillcolor="silver" stroked="f" strokecolor="silver">
            <v:fill opacity="13107f" o:opacity2="13107f" rotate="t" type="gradient"/>
            <v:textbox style="mso-next-textbox:#_x0000_s1063">
              <w:txbxContent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>What is Maintenance Mania?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competition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 xml:space="preserve"> in which apartment pros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like you 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>fr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om around the country face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 xml:space="preserve"> maintenance-focused challenges that test their skill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  and knowledge 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>to earn the title of Maintenance Mania</w:t>
                  </w:r>
                  <w:r w:rsidRPr="00F66C7F">
                    <w:rPr>
                      <w:rFonts w:ascii="Arial" w:hAnsi="Arial" w:cs="Arial"/>
                      <w:vertAlign w:val="superscript"/>
                    </w:rPr>
                    <w:t>®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 xml:space="preserve"> National Champion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Pr="00D458B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Check out video on www.aptassociation.org.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>8 challenges await you:</w:t>
                  </w:r>
                </w:p>
                <w:p w:rsidR="00384680" w:rsidRDefault="00384680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Bradford White Water Heater Installation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CFG Faucet Installation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Fluidmaster Duo Flush Toilet Conversion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Frigidaire Icemaker Installation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Kidde Fire &amp; Carbon Monoxide Safety Install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ation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Kwikset Key Control Deadbolt Test</w:t>
                  </w:r>
                </w:p>
                <w:p w:rsidR="00384680" w:rsidRDefault="00384680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Seasons Ceiling Fan Installation</w:t>
                  </w:r>
                </w:p>
                <w:p w:rsidR="0030751C" w:rsidRDefault="0030751C" w:rsidP="003075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51C">
                    <w:rPr>
                      <w:rFonts w:ascii="Arial" w:hAnsi="Arial" w:cs="Arial"/>
                      <w:sz w:val="24"/>
                      <w:szCs w:val="24"/>
                    </w:rPr>
                    <w:t>Motorola &amp; Niagara Conservation Race Car Competition</w:t>
                  </w:r>
                </w:p>
                <w:p w:rsidR="0030751C" w:rsidRDefault="0030751C" w:rsidP="003075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751C" w:rsidRDefault="0030751C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</w:p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 xml:space="preserve">Are you the fastest? </w:t>
                  </w:r>
                </w:p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>Here’s your chance to prove it!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 you have to do is build a racecar from maintenance products ahead of the event to race it down a 32’ long track. And if you just want to have a good time, then come and try your hand at one or all of the games.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>Event Schedule</w:t>
                  </w:r>
                </w:p>
                <w:p w:rsidR="00B27718" w:rsidRDefault="00B27718" w:rsidP="008D510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 check-in opens: 11:00 a.m.</w:t>
                  </w:r>
                </w:p>
                <w:p w:rsidR="00B27718" w:rsidRDefault="00B27718" w:rsidP="008D510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Practice time: 11:00 a.m. – 12:00 p.m. Check out all the games!</w:t>
                  </w:r>
                </w:p>
                <w:p w:rsidR="00B27718" w:rsidRDefault="00B27718" w:rsidP="008D510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Competition begins: 12:00 p.m.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7718" w:rsidRPr="009131E8" w:rsidRDefault="00B27718" w:rsidP="008D5103">
                  <w:pPr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</w:pPr>
                  <w:r w:rsidRPr="009131E8">
                    <w:rPr>
                      <w:rFonts w:ascii="Arial Bold" w:hAnsi="Arial Bold" w:cs="Arial"/>
                      <w:b/>
                      <w:color w:val="1F497D"/>
                      <w:sz w:val="32"/>
                      <w:szCs w:val="28"/>
                    </w:rPr>
                    <w:t>Where?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City Convention Center</w:t>
                  </w:r>
                </w:p>
                <w:p w:rsidR="00B27718" w:rsidRDefault="00B27718" w:rsidP="008D51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101 Main Street</w:t>
                  </w:r>
                </w:p>
                <w:p w:rsidR="00B27718" w:rsidRPr="00D458B6" w:rsidRDefault="0030751C" w:rsidP="0030751C">
                  <w:pPr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Springfield, XZ 00000</w:t>
                  </w:r>
                </w:p>
              </w:txbxContent>
            </v:textbox>
          </v:shape>
        </w:pict>
      </w:r>
      <w:r w:rsidR="00733CF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2924175</wp:posOffset>
            </wp:positionV>
            <wp:extent cx="1731645" cy="2724150"/>
            <wp:effectExtent l="19050" t="0" r="1905" b="0"/>
            <wp:wrapNone/>
            <wp:docPr id="5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-13.95pt;margin-top:211.45pt;width:180pt;height:22.75pt;z-index:251658240;mso-wrap-edited:f;mso-position-horizontal-relative:text;mso-position-vertical-relative:text" wrapcoords="0 0 21600 0 21600 21600 0 21600 0 0" o:regroupid="10" filled="f" stroked="f">
            <v:textbox style="mso-next-textbox:#_x0000_s1035">
              <w:txbxContent>
                <w:p w:rsidR="00B27718" w:rsidRPr="00877F84" w:rsidRDefault="00B27718" w:rsidP="008D5103">
                  <w:pPr>
                    <w:jc w:val="center"/>
                    <w:rPr>
                      <w:rFonts w:ascii="Arial Bold Italic" w:hAnsi="Arial Bold Italic" w:cs="Arial"/>
                      <w:b/>
                      <w:i/>
                      <w:color w:val="FF7D33"/>
                      <w:sz w:val="18"/>
                      <w:szCs w:val="16"/>
                    </w:rPr>
                  </w:pPr>
                  <w:r w:rsidRPr="00877F84">
                    <w:rPr>
                      <w:rFonts w:ascii="Arial Bold Italic" w:hAnsi="Arial Bold Italic" w:cs="Arial"/>
                      <w:b/>
                      <w:i/>
                      <w:color w:val="FF7D33"/>
                      <w:sz w:val="18"/>
                      <w:szCs w:val="16"/>
                    </w:rPr>
                    <w:t>Sponsored by: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-13.95pt;margin-top:446.95pt;width:180pt;height:18.25pt;z-index:251662336;mso-wrap-edited:f;mso-position-horizontal-relative:text;mso-position-vertical-relative:text" wrapcoords="0 0 21600 0 21600 21600 0 21600 0 0" o:regroupid="10" filled="f" stroked="f">
            <v:textbox style="mso-next-textbox:#_x0000_s1048">
              <w:txbxContent>
                <w:p w:rsidR="00B27718" w:rsidRPr="00877F84" w:rsidRDefault="00B27718" w:rsidP="008D5103">
                  <w:pPr>
                    <w:jc w:val="center"/>
                    <w:rPr>
                      <w:rFonts w:ascii="Arial Bold Italic" w:hAnsi="Arial Bold Italic" w:cs="Arial"/>
                      <w:b/>
                      <w:i/>
                      <w:color w:val="FF7D33"/>
                      <w:sz w:val="18"/>
                      <w:szCs w:val="16"/>
                    </w:rPr>
                  </w:pPr>
                  <w:r w:rsidRPr="00877F84">
                    <w:rPr>
                      <w:rFonts w:ascii="Arial Bold Italic" w:hAnsi="Arial Bold Italic" w:cs="Arial"/>
                      <w:b/>
                      <w:i/>
                      <w:color w:val="FF7D33"/>
                      <w:sz w:val="18"/>
                      <w:szCs w:val="16"/>
                    </w:rPr>
                    <w:t>Locally sponsored by: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1" type="#_x0000_t202" style="position:absolute;margin-left:-2.75pt;margin-top:465.2pt;width:161.55pt;height:270pt;z-index:251646976;mso-position-horizontal-relative:text;mso-position-vertical-relative:text" stroked="f">
            <v:textbox style="mso-next-textbox:#_x0000_s1051">
              <w:txbxContent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C6248">
                    <w:rPr>
                      <w:rFonts w:ascii="Arial" w:hAnsi="Arial" w:cs="Arial"/>
                      <w:i/>
                    </w:rPr>
                    <w:t>Food Sponsors</w:t>
                  </w: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C6248">
                    <w:rPr>
                      <w:rFonts w:ascii="Arial" w:hAnsi="Arial" w:cs="Arial"/>
                      <w:i/>
                    </w:rPr>
                    <w:t>Game Sponsors</w:t>
                  </w: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C6248">
                    <w:rPr>
                      <w:rFonts w:ascii="Arial" w:hAnsi="Arial" w:cs="Arial"/>
                      <w:i/>
                    </w:rPr>
                    <w:t>Prize Sponsors</w:t>
                  </w: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 w:rsidP="008D510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Other Sponsors</w:t>
                  </w:r>
                </w:p>
                <w:p w:rsidR="00B27718" w:rsidRDefault="00B27718">
                  <w:pPr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>
                  <w:pPr>
                    <w:rPr>
                      <w:rFonts w:ascii="Arial" w:hAnsi="Arial" w:cs="Arial"/>
                      <w:i/>
                    </w:rPr>
                  </w:pPr>
                </w:p>
                <w:p w:rsidR="00B27718" w:rsidRDefault="00B27718">
                  <w:pPr>
                    <w:rPr>
                      <w:rFonts w:ascii="Arial" w:hAnsi="Arial" w:cs="Arial"/>
                      <w:i/>
                    </w:rPr>
                  </w:pPr>
                </w:p>
                <w:p w:rsidR="00B27718" w:rsidRPr="00CC6248" w:rsidRDefault="00B27718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38468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-38100</wp:posOffset>
            </wp:positionV>
            <wp:extent cx="933450" cy="771525"/>
            <wp:effectExtent l="19050" t="0" r="0" b="0"/>
            <wp:wrapNone/>
            <wp:docPr id="2" name="Picture 1" descr="NAA_2012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_2012Logo_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78" style="position:absolute;z-index:251654144;mso-position-horizontal-relative:text;mso-position-vertical-relative:text" from="-10.95pt,146.95pt" to="565.05pt,146.95pt" strokecolor="#255491" strokeweight="3pt"/>
        </w:pict>
      </w:r>
      <w:r w:rsidR="00EF50E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733425</wp:posOffset>
            </wp:positionV>
            <wp:extent cx="1295400" cy="1038225"/>
            <wp:effectExtent l="19050" t="0" r="0" b="0"/>
            <wp:wrapTight wrapText="bothSides">
              <wp:wrapPolygon edited="0">
                <wp:start x="-318" y="0"/>
                <wp:lineTo x="-318" y="21402"/>
                <wp:lineTo x="21600" y="21402"/>
                <wp:lineTo x="21600" y="0"/>
                <wp:lineTo x="-318" y="0"/>
              </wp:wrapPolygon>
            </wp:wrapTight>
            <wp:docPr id="1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CF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2275840</wp:posOffset>
            </wp:positionV>
            <wp:extent cx="1357630" cy="294640"/>
            <wp:effectExtent l="19050" t="0" r="0" b="0"/>
            <wp:wrapTight wrapText="bothSides">
              <wp:wrapPolygon edited="0">
                <wp:start x="-303" y="0"/>
                <wp:lineTo x="-303" y="19552"/>
                <wp:lineTo x="21519" y="19552"/>
                <wp:lineTo x="21519" y="0"/>
                <wp:lineTo x="-303" y="0"/>
              </wp:wrapPolygon>
            </wp:wrapTight>
            <wp:docPr id="117" name="Picture 7" descr="HDS_Mult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72" style="position:absolute;margin-left:-9.2pt;margin-top:-7.3pt;width:8in;height:756pt;z-index:-251652096;mso-position-horizontal-relative:text;mso-position-vertical-relative:text" strokecolor="#255491" strokeweight="3pt"/>
        </w:pict>
      </w:r>
      <w:r>
        <w:rPr>
          <w:noProof/>
        </w:rPr>
        <w:pict>
          <v:shape id="_x0000_s1055" type="#_x0000_t202" style="position:absolute;margin-left:85.05pt;margin-top:-2.15pt;width:7in;height:46.7pt;z-index:251648000;mso-position-horizontal-relative:text;mso-position-vertical-relative:text" filled="f" stroked="f" strokecolor="silver">
            <v:textbox style="mso-next-textbox:#_x0000_s1055">
              <w:txbxContent>
                <w:p w:rsidR="00B27718" w:rsidRPr="004B65A9" w:rsidRDefault="00B27718" w:rsidP="008D5103">
                  <w:pPr>
                    <w:jc w:val="center"/>
                    <w:rPr>
                      <w:rFonts w:ascii="Arial Bold" w:hAnsi="Arial Bold" w:cs="Arial"/>
                      <w:color w:val="DF3A18"/>
                      <w:sz w:val="52"/>
                      <w:szCs w:val="48"/>
                    </w:rPr>
                  </w:pPr>
                  <w:r w:rsidRPr="004B65A9">
                    <w:rPr>
                      <w:rFonts w:ascii="Arial Bold" w:hAnsi="Arial Bold" w:cs="Arial"/>
                      <w:color w:val="DF3A18"/>
                      <w:sz w:val="52"/>
                      <w:szCs w:val="48"/>
                    </w:rPr>
                    <w:t>American Apartment 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2.15pt;margin-top:89.2pt;width:372pt;height:58.5pt;z-index:251650048;mso-position-horizontal-relative:text;mso-position-vertical-relative:text" filled="f" stroked="f" strokecolor="silver">
            <v:textbox style="mso-next-textbox:#_x0000_s1060">
              <w:txbxContent>
                <w:p w:rsidR="00B27718" w:rsidRPr="003D6D40" w:rsidRDefault="00B27718" w:rsidP="008D5103">
                  <w:pPr>
                    <w:jc w:val="center"/>
                    <w:rPr>
                      <w:rFonts w:ascii="Arial Bold" w:hAnsi="Arial Bold" w:cs="Arial"/>
                      <w:b/>
                      <w:color w:val="FF7D33"/>
                      <w:sz w:val="44"/>
                      <w:szCs w:val="44"/>
                    </w:rPr>
                  </w:pPr>
                  <w:r w:rsidRPr="003D6D40">
                    <w:rPr>
                      <w:rFonts w:ascii="Arial Bold" w:hAnsi="Arial Bold" w:cs="Arial"/>
                      <w:b/>
                      <w:color w:val="FF7D33"/>
                      <w:sz w:val="44"/>
                      <w:szCs w:val="44"/>
                    </w:rPr>
                    <w:t>Thursday, March 24, 20</w:t>
                  </w:r>
                  <w:r w:rsidR="00384680">
                    <w:rPr>
                      <w:rFonts w:ascii="Arial Bold" w:hAnsi="Arial Bold" w:cs="Arial"/>
                      <w:b/>
                      <w:color w:val="FF7D33"/>
                      <w:sz w:val="44"/>
                      <w:szCs w:val="44"/>
                    </w:rPr>
                    <w:t>14</w:t>
                  </w:r>
                </w:p>
                <w:p w:rsidR="00B27718" w:rsidRPr="003D6D40" w:rsidRDefault="00B27718" w:rsidP="008D5103">
                  <w:pPr>
                    <w:jc w:val="center"/>
                    <w:rPr>
                      <w:rFonts w:ascii="Arial Bold" w:hAnsi="Arial Bold" w:cs="Arial"/>
                      <w:b/>
                      <w:color w:val="FF7D33"/>
                      <w:sz w:val="36"/>
                      <w:szCs w:val="36"/>
                    </w:rPr>
                  </w:pPr>
                  <w:r w:rsidRPr="003D6D40">
                    <w:rPr>
                      <w:rFonts w:ascii="Arial Bold" w:hAnsi="Arial Bold" w:cs="Arial"/>
                      <w:b/>
                      <w:color w:val="FF7D33"/>
                      <w:sz w:val="36"/>
                      <w:szCs w:val="36"/>
                    </w:rPr>
                    <w:t>11:00 AM – 4:00 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92.05pt;margin-top:42.9pt;width:90pt;height:33.75pt;z-index:251649024;mso-position-horizontal-relative:text;mso-position-vertical-relative:text">
            <v:textbox style="mso-next-textbox:#_x0000_s1056">
              <w:txbxContent>
                <w:p w:rsidR="00B27718" w:rsidRPr="00CC6248" w:rsidRDefault="00B27718" w:rsidP="008D510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AA </w:t>
                  </w:r>
                  <w:r w:rsidRPr="00CC6248">
                    <w:rPr>
                      <w:rFonts w:ascii="Arial" w:hAnsi="Arial" w:cs="Arial"/>
                      <w:sz w:val="36"/>
                      <w:szCs w:val="36"/>
                    </w:rPr>
                    <w:t>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3.95pt;margin-top:157.1pt;width:180pt;height:21.5pt;z-index:251657216;mso-wrap-edited:f;mso-position-horizontal-relative:text;mso-position-vertical-relative:text" wrapcoords="0 0 21600 0 21600 21600 0 21600 0 0" o:regroupid="10" filled="f" stroked="f">
            <v:textbox style="mso-next-textbox:#_x0000_s1034">
              <w:txbxContent>
                <w:p w:rsidR="00B27718" w:rsidRPr="0082039B" w:rsidRDefault="00B27718" w:rsidP="008D5103">
                  <w:pPr>
                    <w:jc w:val="center"/>
                    <w:rPr>
                      <w:rFonts w:ascii="Arial Bold Italic" w:hAnsi="Arial Bold Italic" w:cs="Arial"/>
                      <w:b/>
                      <w:i/>
                      <w:color w:val="DF3A18"/>
                      <w:sz w:val="18"/>
                      <w:szCs w:val="16"/>
                    </w:rPr>
                  </w:pPr>
                  <w:r w:rsidRPr="0082039B">
                    <w:rPr>
                      <w:rFonts w:ascii="Arial Bold Italic" w:hAnsi="Arial Bold Italic" w:cs="Arial"/>
                      <w:b/>
                      <w:i/>
                      <w:color w:val="DF3A18"/>
                      <w:sz w:val="18"/>
                      <w:szCs w:val="16"/>
                    </w:rPr>
                    <w:t>Presenting Sponsor:</w:t>
                  </w:r>
                </w:p>
              </w:txbxContent>
            </v:textbox>
            <w10:wrap type="tight"/>
          </v:shape>
        </w:pic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6C4D"/>
    <w:rsid w:val="0002536D"/>
    <w:rsid w:val="000F608B"/>
    <w:rsid w:val="001D20C0"/>
    <w:rsid w:val="001E501A"/>
    <w:rsid w:val="00254F09"/>
    <w:rsid w:val="002E214F"/>
    <w:rsid w:val="0030751C"/>
    <w:rsid w:val="00367CFF"/>
    <w:rsid w:val="00384680"/>
    <w:rsid w:val="00405A8D"/>
    <w:rsid w:val="00422822"/>
    <w:rsid w:val="004945FA"/>
    <w:rsid w:val="004E69E1"/>
    <w:rsid w:val="00635C96"/>
    <w:rsid w:val="007273F8"/>
    <w:rsid w:val="00733CFB"/>
    <w:rsid w:val="00865D1B"/>
    <w:rsid w:val="008802B4"/>
    <w:rsid w:val="008853FE"/>
    <w:rsid w:val="008D5103"/>
    <w:rsid w:val="009335AD"/>
    <w:rsid w:val="00957EDA"/>
    <w:rsid w:val="00971DCC"/>
    <w:rsid w:val="00995059"/>
    <w:rsid w:val="00A35A7C"/>
    <w:rsid w:val="00A46C4D"/>
    <w:rsid w:val="00AD36B1"/>
    <w:rsid w:val="00B27718"/>
    <w:rsid w:val="00B461B0"/>
    <w:rsid w:val="00B50C80"/>
    <w:rsid w:val="00B820C0"/>
    <w:rsid w:val="00BD2CEA"/>
    <w:rsid w:val="00C0043B"/>
    <w:rsid w:val="00C8284A"/>
    <w:rsid w:val="00C87E8D"/>
    <w:rsid w:val="00D240C1"/>
    <w:rsid w:val="00D60DDF"/>
    <w:rsid w:val="00E17AEC"/>
    <w:rsid w:val="00E36BBD"/>
    <w:rsid w:val="00E91997"/>
    <w:rsid w:val="00EF50EC"/>
    <w:rsid w:val="00FD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>
      <o:colormru v:ext="edit" colors="#255491,#60c,#ccf,#09f,blue,#39f,#6ff,#0cf"/>
      <o:colormenu v:ext="edit" fillcolor="silver" strokecolor="none" shadowcolor="white" extrusion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kimberlee</cp:lastModifiedBy>
  <cp:revision>2</cp:revision>
  <cp:lastPrinted>2012-07-18T22:30:00Z</cp:lastPrinted>
  <dcterms:created xsi:type="dcterms:W3CDTF">2013-09-12T20:31:00Z</dcterms:created>
  <dcterms:modified xsi:type="dcterms:W3CDTF">2013-09-12T20:31:00Z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